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3E1EB6" w14:textId="77777777" w:rsidR="005638FF" w:rsidRPr="005638FF" w:rsidRDefault="005638FF" w:rsidP="005638FF">
      <w:pPr>
        <w:spacing w:after="0" w:line="240" w:lineRule="auto"/>
        <w:rPr>
          <w:rFonts w:ascii="Georgia" w:eastAsia="Times New Roman" w:hAnsi="Georgia" w:cs="Times New Roman"/>
          <w:bCs/>
          <w:sz w:val="24"/>
          <w:szCs w:val="24"/>
          <w:u w:val="single"/>
          <w:lang w:eastAsia="en-GB"/>
        </w:rPr>
      </w:pPr>
      <w:r w:rsidRPr="005638FF">
        <w:rPr>
          <w:rFonts w:ascii="Georgia" w:eastAsia="Times New Roman" w:hAnsi="Georgia" w:cs="Times New Roman"/>
          <w:bCs/>
          <w:sz w:val="24"/>
          <w:szCs w:val="24"/>
          <w:u w:val="single"/>
          <w:lang w:eastAsia="en-GB"/>
        </w:rPr>
        <w:t>PLEASE WRITE TO YOUR MP</w:t>
      </w:r>
    </w:p>
    <w:p w14:paraId="102D208F" w14:textId="77777777" w:rsidR="005638FF" w:rsidRPr="005638FF" w:rsidRDefault="005638FF" w:rsidP="005638FF">
      <w:pPr>
        <w:spacing w:after="0" w:line="240" w:lineRule="auto"/>
        <w:rPr>
          <w:rFonts w:ascii="Georgia" w:eastAsia="Times New Roman" w:hAnsi="Georgia" w:cs="Times New Roman"/>
          <w:bCs/>
          <w:sz w:val="24"/>
          <w:szCs w:val="24"/>
          <w:lang w:eastAsia="en-GB"/>
        </w:rPr>
      </w:pPr>
    </w:p>
    <w:p w14:paraId="6EECFD29" w14:textId="2BA9EEC5" w:rsidR="00ED59E8" w:rsidRPr="005638FF" w:rsidRDefault="005638FF" w:rsidP="005638FF">
      <w:pPr>
        <w:spacing w:after="0" w:line="240" w:lineRule="auto"/>
        <w:rPr>
          <w:rFonts w:ascii="Georgia" w:eastAsia="Times New Roman" w:hAnsi="Georgia" w:cs="Times New Roman"/>
          <w:bCs/>
          <w:sz w:val="24"/>
          <w:szCs w:val="24"/>
          <w:lang w:eastAsia="en-GB"/>
        </w:rPr>
      </w:pPr>
      <w:r w:rsidRPr="005638FF">
        <w:rPr>
          <w:rFonts w:ascii="Georgia" w:eastAsia="Times New Roman" w:hAnsi="Georgia" w:cs="Times New Roman"/>
          <w:bCs/>
          <w:sz w:val="24"/>
          <w:szCs w:val="24"/>
          <w:lang w:eastAsia="en-GB"/>
        </w:rPr>
        <w:t xml:space="preserve">We are asking all waterway supporters to write to their MPs about the importance of waterways funding, </w:t>
      </w:r>
      <w:r w:rsidR="000D4ADB" w:rsidRPr="00B81B83">
        <w:rPr>
          <w:rFonts w:ascii="Georgia" w:eastAsia="Times New Roman" w:hAnsi="Georgia" w:cs="Times New Roman"/>
          <w:bCs/>
          <w:sz w:val="24"/>
          <w:szCs w:val="24"/>
          <w:lang w:eastAsia="en-GB"/>
        </w:rPr>
        <w:t xml:space="preserve">particularly with respect to </w:t>
      </w:r>
      <w:r w:rsidRPr="005638FF">
        <w:rPr>
          <w:rFonts w:ascii="Georgia" w:eastAsia="Times New Roman" w:hAnsi="Georgia" w:cs="Times New Roman"/>
          <w:bCs/>
          <w:sz w:val="24"/>
          <w:szCs w:val="24"/>
          <w:lang w:eastAsia="en-GB"/>
        </w:rPr>
        <w:t xml:space="preserve">DEFRA’s </w:t>
      </w:r>
      <w:r w:rsidRPr="00B81B83">
        <w:rPr>
          <w:rFonts w:ascii="Georgia" w:eastAsia="Times New Roman" w:hAnsi="Georgia" w:cs="Times New Roman"/>
          <w:bCs/>
          <w:sz w:val="24"/>
          <w:szCs w:val="24"/>
          <w:lang w:eastAsia="en-GB"/>
        </w:rPr>
        <w:t xml:space="preserve">current </w:t>
      </w:r>
      <w:r w:rsidRPr="005638FF">
        <w:rPr>
          <w:rFonts w:ascii="Georgia" w:eastAsia="Times New Roman" w:hAnsi="Georgia" w:cs="Times New Roman"/>
          <w:bCs/>
          <w:sz w:val="24"/>
          <w:szCs w:val="24"/>
          <w:lang w:eastAsia="en-GB"/>
        </w:rPr>
        <w:t>review of Canal &amp; River Trust’s grant funding</w:t>
      </w:r>
      <w:r w:rsidR="000D4ADB" w:rsidRPr="00B81B83">
        <w:rPr>
          <w:rFonts w:ascii="Georgia" w:eastAsia="Times New Roman" w:hAnsi="Georgia" w:cs="Times New Roman"/>
          <w:bCs/>
          <w:sz w:val="24"/>
          <w:szCs w:val="24"/>
          <w:lang w:eastAsia="en-GB"/>
        </w:rPr>
        <w:t xml:space="preserve">.  This </w:t>
      </w:r>
      <w:r w:rsidRPr="005638FF">
        <w:rPr>
          <w:rFonts w:ascii="Georgia" w:eastAsia="Times New Roman" w:hAnsi="Georgia" w:cs="Times New Roman"/>
          <w:bCs/>
          <w:sz w:val="24"/>
          <w:szCs w:val="24"/>
          <w:lang w:eastAsia="en-GB"/>
        </w:rPr>
        <w:t>will be critical for Canal &amp; River Trust</w:t>
      </w:r>
      <w:r w:rsidRPr="00B81B83">
        <w:rPr>
          <w:rFonts w:ascii="Georgia" w:eastAsia="Times New Roman" w:hAnsi="Georgia" w:cs="Times New Roman"/>
          <w:bCs/>
          <w:sz w:val="24"/>
          <w:szCs w:val="24"/>
          <w:lang w:eastAsia="en-GB"/>
        </w:rPr>
        <w:t>’s long-term financial position</w:t>
      </w:r>
      <w:r w:rsidR="000D4ADB" w:rsidRPr="00B81B83">
        <w:rPr>
          <w:rFonts w:ascii="Georgia" w:eastAsia="Times New Roman" w:hAnsi="Georgia" w:cs="Times New Roman"/>
          <w:bCs/>
          <w:sz w:val="24"/>
          <w:szCs w:val="24"/>
          <w:lang w:eastAsia="en-GB"/>
        </w:rPr>
        <w:t>,</w:t>
      </w:r>
      <w:r w:rsidRPr="005638FF">
        <w:rPr>
          <w:rFonts w:ascii="Georgia" w:eastAsia="Times New Roman" w:hAnsi="Georgia" w:cs="Times New Roman"/>
          <w:bCs/>
          <w:sz w:val="24"/>
          <w:szCs w:val="24"/>
          <w:lang w:eastAsia="en-GB"/>
        </w:rPr>
        <w:t xml:space="preserve"> with the Trust’s current grant funding contract only in place until 2027.  </w:t>
      </w:r>
    </w:p>
    <w:p w14:paraId="6D03F26C" w14:textId="77777777" w:rsidR="005638FF" w:rsidRPr="005638FF" w:rsidRDefault="005638FF" w:rsidP="005638FF">
      <w:pPr>
        <w:spacing w:after="0" w:line="240" w:lineRule="auto"/>
        <w:rPr>
          <w:rFonts w:ascii="Georgia" w:eastAsia="Times New Roman" w:hAnsi="Georgia" w:cs="Times New Roman"/>
          <w:bCs/>
          <w:sz w:val="24"/>
          <w:szCs w:val="24"/>
          <w:lang w:eastAsia="en-GB"/>
        </w:rPr>
      </w:pPr>
    </w:p>
    <w:p w14:paraId="4B77F95E" w14:textId="3139C97E" w:rsidR="005638FF" w:rsidRDefault="005638FF" w:rsidP="005638FF">
      <w:pPr>
        <w:spacing w:after="0" w:line="240" w:lineRule="auto"/>
        <w:rPr>
          <w:rFonts w:ascii="Georgia" w:eastAsia="Times New Roman" w:hAnsi="Georgia" w:cs="Times New Roman"/>
          <w:bCs/>
          <w:sz w:val="24"/>
          <w:szCs w:val="24"/>
          <w:lang w:eastAsia="en-GB"/>
        </w:rPr>
      </w:pPr>
      <w:r w:rsidRPr="005638FF">
        <w:rPr>
          <w:rFonts w:ascii="Georgia" w:eastAsia="Times New Roman" w:hAnsi="Georgia" w:cs="Times New Roman"/>
          <w:bCs/>
          <w:sz w:val="24"/>
          <w:szCs w:val="24"/>
          <w:lang w:eastAsia="en-GB"/>
        </w:rPr>
        <w:t xml:space="preserve">Depending on your own geographical location, or </w:t>
      </w:r>
      <w:r w:rsidR="000D4ADB" w:rsidRPr="00B81B83">
        <w:rPr>
          <w:rFonts w:ascii="Georgia" w:eastAsia="Times New Roman" w:hAnsi="Georgia" w:cs="Times New Roman"/>
          <w:bCs/>
          <w:sz w:val="24"/>
          <w:szCs w:val="24"/>
          <w:lang w:eastAsia="en-GB"/>
        </w:rPr>
        <w:t>where in</w:t>
      </w:r>
      <w:r w:rsidRPr="005638FF">
        <w:rPr>
          <w:rFonts w:ascii="Georgia" w:eastAsia="Times New Roman" w:hAnsi="Georgia" w:cs="Times New Roman"/>
          <w:bCs/>
          <w:sz w:val="24"/>
          <w:szCs w:val="24"/>
          <w:lang w:eastAsia="en-GB"/>
        </w:rPr>
        <w:t xml:space="preserve"> </w:t>
      </w:r>
      <w:r w:rsidR="00F85F64">
        <w:rPr>
          <w:rFonts w:ascii="Georgia" w:eastAsia="Times New Roman" w:hAnsi="Georgia" w:cs="Times New Roman"/>
          <w:bCs/>
          <w:sz w:val="24"/>
          <w:szCs w:val="24"/>
          <w:lang w:eastAsia="en-GB"/>
        </w:rPr>
        <w:t xml:space="preserve">the </w:t>
      </w:r>
      <w:r w:rsidRPr="005638FF">
        <w:rPr>
          <w:rFonts w:ascii="Georgia" w:eastAsia="Times New Roman" w:hAnsi="Georgia" w:cs="Times New Roman"/>
          <w:bCs/>
          <w:sz w:val="24"/>
          <w:szCs w:val="24"/>
          <w:lang w:eastAsia="en-GB"/>
        </w:rPr>
        <w:t xml:space="preserve">country you enjoy boating and other activities on and beside the waterways, you may also wish to raise the issue of DEFRA’s </w:t>
      </w:r>
      <w:r w:rsidR="000D4ADB" w:rsidRPr="00B81B83">
        <w:rPr>
          <w:rFonts w:ascii="Georgia" w:eastAsia="Times New Roman" w:hAnsi="Georgia" w:cs="Times New Roman"/>
          <w:bCs/>
          <w:sz w:val="24"/>
          <w:szCs w:val="24"/>
          <w:lang w:eastAsia="en-GB"/>
        </w:rPr>
        <w:t>G</w:t>
      </w:r>
      <w:r w:rsidRPr="005638FF">
        <w:rPr>
          <w:rFonts w:ascii="Georgia" w:eastAsia="Times New Roman" w:hAnsi="Georgia" w:cs="Times New Roman"/>
          <w:bCs/>
          <w:sz w:val="24"/>
          <w:szCs w:val="24"/>
          <w:lang w:eastAsia="en-GB"/>
        </w:rPr>
        <w:t>rant</w:t>
      </w:r>
      <w:r w:rsidR="000D4ADB" w:rsidRPr="00B81B83">
        <w:rPr>
          <w:rFonts w:ascii="Georgia" w:eastAsia="Times New Roman" w:hAnsi="Georgia" w:cs="Times New Roman"/>
          <w:bCs/>
          <w:sz w:val="24"/>
          <w:szCs w:val="24"/>
          <w:lang w:eastAsia="en-GB"/>
        </w:rPr>
        <w:t>-In-A</w:t>
      </w:r>
      <w:r w:rsidRPr="005638FF">
        <w:rPr>
          <w:rFonts w:ascii="Georgia" w:eastAsia="Times New Roman" w:hAnsi="Georgia" w:cs="Times New Roman"/>
          <w:bCs/>
          <w:sz w:val="24"/>
          <w:szCs w:val="24"/>
          <w:lang w:eastAsia="en-GB"/>
        </w:rPr>
        <w:t>id for the Environment Agency waterways, and funding and support for waterways under restoration and those run by other navigation authorities</w:t>
      </w:r>
      <w:r w:rsidR="00505ADC" w:rsidRPr="00B81B83">
        <w:rPr>
          <w:rFonts w:ascii="Georgia" w:eastAsia="Times New Roman" w:hAnsi="Georgia" w:cs="Times New Roman"/>
          <w:bCs/>
          <w:sz w:val="24"/>
          <w:szCs w:val="24"/>
          <w:lang w:eastAsia="en-GB"/>
        </w:rPr>
        <w:t>.</w:t>
      </w:r>
    </w:p>
    <w:p w14:paraId="54A666C9" w14:textId="77777777" w:rsidR="000D4ADB" w:rsidRPr="00B81B83" w:rsidRDefault="000D4ADB" w:rsidP="005638FF">
      <w:pPr>
        <w:spacing w:after="0" w:line="240" w:lineRule="auto"/>
        <w:rPr>
          <w:rFonts w:ascii="Georgia" w:eastAsia="Times New Roman" w:hAnsi="Georgia" w:cs="Times New Roman"/>
          <w:bCs/>
          <w:sz w:val="24"/>
          <w:szCs w:val="24"/>
          <w:lang w:eastAsia="en-GB"/>
        </w:rPr>
      </w:pPr>
    </w:p>
    <w:p w14:paraId="0D5AEF98" w14:textId="188D3A51" w:rsidR="00D71BFA" w:rsidRDefault="000D4ADB" w:rsidP="005638FF">
      <w:pPr>
        <w:spacing w:after="0" w:line="240" w:lineRule="auto"/>
        <w:rPr>
          <w:rFonts w:ascii="Georgia" w:eastAsia="Times New Roman" w:hAnsi="Georgia" w:cs="Times New Roman"/>
          <w:bCs/>
          <w:sz w:val="24"/>
          <w:szCs w:val="24"/>
          <w:lang w:eastAsia="en-GB"/>
        </w:rPr>
      </w:pPr>
      <w:r w:rsidRPr="00B81B83">
        <w:rPr>
          <w:rFonts w:ascii="Georgia" w:eastAsia="Times New Roman" w:hAnsi="Georgia" w:cs="Times New Roman"/>
          <w:bCs/>
          <w:sz w:val="24"/>
          <w:szCs w:val="24"/>
          <w:lang w:eastAsia="en-GB"/>
        </w:rPr>
        <w:t xml:space="preserve">You will find a whole range of resources associated with IWA’s </w:t>
      </w:r>
      <w:r w:rsidRPr="00B81B83">
        <w:rPr>
          <w:rFonts w:ascii="Georgia" w:eastAsia="Times New Roman" w:hAnsi="Georgia" w:cs="Times New Roman"/>
          <w:bCs/>
          <w:i/>
          <w:sz w:val="24"/>
          <w:szCs w:val="24"/>
          <w:lang w:eastAsia="en-GB"/>
        </w:rPr>
        <w:t>Waterways for Today</w:t>
      </w:r>
      <w:r w:rsidRPr="00B81B83">
        <w:rPr>
          <w:rFonts w:ascii="Georgia" w:eastAsia="Times New Roman" w:hAnsi="Georgia" w:cs="Times New Roman"/>
          <w:bCs/>
          <w:sz w:val="24"/>
          <w:szCs w:val="24"/>
          <w:lang w:eastAsia="en-GB"/>
        </w:rPr>
        <w:t xml:space="preserve"> report, which outlines the benefits of inland waterways to the country, local communities and the lives of individual people.</w:t>
      </w:r>
      <w:r w:rsidR="00D71BFA">
        <w:rPr>
          <w:rFonts w:ascii="Georgia" w:eastAsia="Times New Roman" w:hAnsi="Georgia" w:cs="Times New Roman"/>
          <w:bCs/>
          <w:sz w:val="24"/>
          <w:szCs w:val="24"/>
          <w:lang w:eastAsia="en-GB"/>
        </w:rPr>
        <w:t xml:space="preserve"> Visit our website to access these resources: </w:t>
      </w:r>
      <w:hyperlink r:id="rId5" w:history="1">
        <w:r w:rsidR="00245C67" w:rsidRPr="00E830EE">
          <w:rPr>
            <w:rStyle w:val="Hyperlink"/>
            <w:rFonts w:ascii="Georgia" w:eastAsia="Times New Roman" w:hAnsi="Georgia"/>
            <w:bCs/>
            <w:sz w:val="24"/>
            <w:szCs w:val="24"/>
            <w:lang w:eastAsia="en-GB"/>
          </w:rPr>
          <w:t>https://waterways.org.uk/campaigns/waterways-for-today/lobby-your-mp</w:t>
        </w:r>
      </w:hyperlink>
      <w:r w:rsidR="00245C67">
        <w:rPr>
          <w:rFonts w:ascii="Georgia" w:eastAsia="Times New Roman" w:hAnsi="Georgia" w:cs="Times New Roman"/>
          <w:bCs/>
          <w:sz w:val="24"/>
          <w:szCs w:val="24"/>
          <w:lang w:eastAsia="en-GB"/>
        </w:rPr>
        <w:t xml:space="preserve"> </w:t>
      </w:r>
    </w:p>
    <w:p w14:paraId="28FA0E9E" w14:textId="77777777" w:rsidR="00D71BFA" w:rsidRDefault="00D71BFA" w:rsidP="005638FF">
      <w:pPr>
        <w:spacing w:after="0" w:line="240" w:lineRule="auto"/>
        <w:rPr>
          <w:rFonts w:ascii="Georgia" w:eastAsia="Times New Roman" w:hAnsi="Georgia" w:cs="Times New Roman"/>
          <w:bCs/>
          <w:sz w:val="24"/>
          <w:szCs w:val="24"/>
          <w:lang w:eastAsia="en-GB"/>
        </w:rPr>
      </w:pPr>
    </w:p>
    <w:p w14:paraId="2402BD1B" w14:textId="6755D190" w:rsidR="00505ADC" w:rsidRDefault="000D4ADB" w:rsidP="005638FF">
      <w:pPr>
        <w:spacing w:after="0" w:line="240" w:lineRule="auto"/>
        <w:rPr>
          <w:rFonts w:ascii="Georgia" w:eastAsia="Times New Roman" w:hAnsi="Georgia" w:cs="Times New Roman"/>
          <w:bCs/>
          <w:sz w:val="24"/>
          <w:szCs w:val="24"/>
          <w:lang w:eastAsia="en-GB"/>
        </w:rPr>
      </w:pPr>
      <w:r w:rsidRPr="00B81B83">
        <w:rPr>
          <w:rFonts w:ascii="Georgia" w:eastAsia="Times New Roman" w:hAnsi="Georgia" w:cs="Times New Roman"/>
          <w:bCs/>
          <w:sz w:val="24"/>
          <w:szCs w:val="24"/>
          <w:lang w:eastAsia="en-GB"/>
        </w:rPr>
        <w:t>All MPs with waterways in their constituencies have been sent a copy of the report, but you may wish to draw their attention to certain aspects of the report in your letter or email.</w:t>
      </w:r>
      <w:r w:rsidR="00D71BFA">
        <w:rPr>
          <w:rFonts w:ascii="Georgia" w:eastAsia="Times New Roman" w:hAnsi="Georgia" w:cs="Times New Roman"/>
          <w:bCs/>
          <w:sz w:val="24"/>
          <w:szCs w:val="24"/>
          <w:lang w:eastAsia="en-GB"/>
        </w:rPr>
        <w:t xml:space="preserve"> Please forward any responses you receive from your MP to Alison Smedley, our Public Affairs Manager, by emailing </w:t>
      </w:r>
      <w:hyperlink r:id="rId6" w:history="1">
        <w:r w:rsidR="00D71BFA" w:rsidRPr="00E830EE">
          <w:rPr>
            <w:rStyle w:val="Hyperlink"/>
            <w:rFonts w:ascii="Georgia" w:eastAsia="Times New Roman" w:hAnsi="Georgia"/>
            <w:bCs/>
            <w:sz w:val="24"/>
            <w:szCs w:val="24"/>
            <w:lang w:eastAsia="en-GB"/>
          </w:rPr>
          <w:t>Alison.Smedley@waterways.org.uk</w:t>
        </w:r>
      </w:hyperlink>
      <w:r w:rsidR="00D71BFA">
        <w:rPr>
          <w:rFonts w:ascii="Georgia" w:eastAsia="Times New Roman" w:hAnsi="Georgia" w:cs="Times New Roman"/>
          <w:bCs/>
          <w:sz w:val="24"/>
          <w:szCs w:val="24"/>
          <w:lang w:eastAsia="en-GB"/>
        </w:rPr>
        <w:t xml:space="preserve">. </w:t>
      </w:r>
    </w:p>
    <w:p w14:paraId="62556AA9" w14:textId="7D71058E" w:rsidR="00D71BFA" w:rsidRDefault="00D71BFA" w:rsidP="005638FF">
      <w:pPr>
        <w:spacing w:after="0" w:line="240" w:lineRule="auto"/>
        <w:rPr>
          <w:rFonts w:ascii="Georgia" w:eastAsia="Times New Roman" w:hAnsi="Georgia" w:cs="Times New Roman"/>
          <w:bCs/>
          <w:sz w:val="24"/>
          <w:szCs w:val="24"/>
          <w:lang w:eastAsia="en-GB"/>
        </w:rPr>
      </w:pPr>
    </w:p>
    <w:p w14:paraId="33325A2D" w14:textId="38E546E9" w:rsidR="00ED59E8" w:rsidRPr="00ED59E8" w:rsidRDefault="00ED59E8" w:rsidP="00ED59E8">
      <w:pPr>
        <w:spacing w:after="0" w:line="240" w:lineRule="auto"/>
        <w:rPr>
          <w:rFonts w:ascii="Georgia" w:eastAsia="Times New Roman" w:hAnsi="Georgia" w:cs="Times New Roman"/>
          <w:sz w:val="24"/>
          <w:szCs w:val="24"/>
          <w:lang w:eastAsia="en-GB"/>
        </w:rPr>
      </w:pPr>
      <w:r>
        <w:rPr>
          <w:rFonts w:ascii="Georgia" w:eastAsia="Times New Roman" w:hAnsi="Georgia" w:cs="Times New Roman"/>
          <w:bCs/>
          <w:sz w:val="24"/>
          <w:szCs w:val="24"/>
          <w:lang w:eastAsia="en-GB"/>
        </w:rPr>
        <w:t xml:space="preserve">You may also wish to include mention of the waterways debate which </w:t>
      </w:r>
      <w:r w:rsidR="00AE07C4">
        <w:rPr>
          <w:rFonts w:ascii="Georgia" w:eastAsia="Times New Roman" w:hAnsi="Georgia" w:cs="Times New Roman"/>
          <w:bCs/>
          <w:sz w:val="24"/>
          <w:szCs w:val="24"/>
          <w:lang w:eastAsia="en-GB"/>
        </w:rPr>
        <w:t>was</w:t>
      </w:r>
      <w:r>
        <w:rPr>
          <w:rFonts w:ascii="Georgia" w:eastAsia="Times New Roman" w:hAnsi="Georgia" w:cs="Times New Roman"/>
          <w:bCs/>
          <w:sz w:val="24"/>
          <w:szCs w:val="24"/>
          <w:lang w:eastAsia="en-GB"/>
        </w:rPr>
        <w:t xml:space="preserve"> arranged f</w:t>
      </w:r>
      <w:r w:rsidRPr="00ED59E8">
        <w:rPr>
          <w:rFonts w:ascii="Georgia" w:eastAsia="Times New Roman" w:hAnsi="Georgia" w:cs="Times New Roman"/>
          <w:bCs/>
          <w:sz w:val="24"/>
          <w:szCs w:val="24"/>
          <w:lang w:eastAsia="en-GB"/>
        </w:rPr>
        <w:t>ollowing a meeting of the</w:t>
      </w:r>
      <w:r w:rsidRPr="00ED59E8">
        <w:rPr>
          <w:rFonts w:ascii="Georgia" w:eastAsia="Times New Roman" w:hAnsi="Georgia" w:cs="Times New Roman"/>
          <w:sz w:val="24"/>
          <w:szCs w:val="24"/>
          <w:lang w:eastAsia="en-GB"/>
        </w:rPr>
        <w:t xml:space="preserve"> All Party Parliamentary Group for the Waterways (APPGW) </w:t>
      </w:r>
      <w:r>
        <w:rPr>
          <w:rFonts w:ascii="Georgia" w:eastAsia="Times New Roman" w:hAnsi="Georgia" w:cs="Times New Roman"/>
          <w:sz w:val="24"/>
          <w:szCs w:val="24"/>
          <w:lang w:eastAsia="en-GB"/>
        </w:rPr>
        <w:t>in early</w:t>
      </w:r>
      <w:r w:rsidRPr="00ED59E8">
        <w:rPr>
          <w:rFonts w:ascii="Georgia" w:eastAsia="Times New Roman" w:hAnsi="Georgia" w:cs="Times New Roman"/>
          <w:sz w:val="24"/>
          <w:szCs w:val="24"/>
          <w:lang w:eastAsia="en-GB"/>
        </w:rPr>
        <w:t xml:space="preserve"> November</w:t>
      </w:r>
      <w:r w:rsidR="00AE07C4">
        <w:rPr>
          <w:rFonts w:ascii="Georgia" w:eastAsia="Times New Roman" w:hAnsi="Georgia" w:cs="Times New Roman"/>
          <w:sz w:val="24"/>
          <w:szCs w:val="24"/>
          <w:lang w:eastAsia="en-GB"/>
        </w:rPr>
        <w:t xml:space="preserve"> 2022</w:t>
      </w:r>
      <w:r>
        <w:rPr>
          <w:rFonts w:ascii="Georgia" w:eastAsia="Times New Roman" w:hAnsi="Georgia" w:cs="Times New Roman"/>
          <w:sz w:val="24"/>
          <w:szCs w:val="24"/>
          <w:lang w:eastAsia="en-GB"/>
        </w:rPr>
        <w:t xml:space="preserve">. </w:t>
      </w:r>
      <w:r w:rsidRPr="00ED59E8">
        <w:rPr>
          <w:rFonts w:ascii="Georgia" w:eastAsia="Times New Roman" w:hAnsi="Georgia" w:cs="Times New Roman"/>
          <w:sz w:val="24"/>
          <w:szCs w:val="24"/>
          <w:lang w:eastAsia="en-GB"/>
        </w:rPr>
        <w:t xml:space="preserve">The </w:t>
      </w:r>
      <w:r>
        <w:rPr>
          <w:rFonts w:ascii="Georgia" w:eastAsia="Times New Roman" w:hAnsi="Georgia" w:cs="Times New Roman"/>
          <w:sz w:val="24"/>
          <w:szCs w:val="24"/>
          <w:lang w:eastAsia="en-GB"/>
        </w:rPr>
        <w:t xml:space="preserve">90-minute </w:t>
      </w:r>
      <w:r w:rsidRPr="00ED59E8">
        <w:rPr>
          <w:rFonts w:ascii="Georgia" w:eastAsia="Times New Roman" w:hAnsi="Georgia" w:cs="Times New Roman"/>
          <w:sz w:val="24"/>
          <w:szCs w:val="24"/>
          <w:lang w:eastAsia="en-GB"/>
        </w:rPr>
        <w:t xml:space="preserve">debate </w:t>
      </w:r>
      <w:r w:rsidR="00AE07C4">
        <w:rPr>
          <w:rFonts w:ascii="Georgia" w:eastAsia="Times New Roman" w:hAnsi="Georgia" w:cs="Times New Roman"/>
          <w:sz w:val="24"/>
          <w:szCs w:val="24"/>
          <w:lang w:eastAsia="en-GB"/>
        </w:rPr>
        <w:t>was</w:t>
      </w:r>
      <w:r w:rsidRPr="00ED59E8">
        <w:rPr>
          <w:rFonts w:ascii="Georgia" w:eastAsia="Times New Roman" w:hAnsi="Georgia" w:cs="Times New Roman"/>
          <w:sz w:val="24"/>
          <w:szCs w:val="24"/>
          <w:lang w:eastAsia="en-GB"/>
        </w:rPr>
        <w:t xml:space="preserve"> initiated by Michael Fabricant, MP for Lichfield and APPGW Chair, and </w:t>
      </w:r>
      <w:r w:rsidR="00AE07C4">
        <w:rPr>
          <w:rFonts w:ascii="Georgia" w:eastAsia="Times New Roman" w:hAnsi="Georgia" w:cs="Times New Roman"/>
          <w:sz w:val="24"/>
          <w:szCs w:val="24"/>
          <w:lang w:eastAsia="en-GB"/>
        </w:rPr>
        <w:t>it focused</w:t>
      </w:r>
      <w:r w:rsidRPr="00ED59E8">
        <w:rPr>
          <w:rFonts w:ascii="Georgia" w:eastAsia="Times New Roman" w:hAnsi="Georgia" w:cs="Times New Roman"/>
          <w:sz w:val="24"/>
          <w:szCs w:val="24"/>
          <w:lang w:eastAsia="en-GB"/>
        </w:rPr>
        <w:t xml:space="preserve"> on "The Future of the UK’s Canals and Waterways". </w:t>
      </w:r>
      <w:r w:rsidR="00AE07C4">
        <w:rPr>
          <w:rFonts w:ascii="Georgia" w:eastAsia="Times New Roman" w:hAnsi="Georgia" w:cs="Times New Roman"/>
          <w:sz w:val="24"/>
          <w:szCs w:val="24"/>
          <w:lang w:eastAsia="en-GB"/>
        </w:rPr>
        <w:t>The debate took</w:t>
      </w:r>
      <w:r w:rsidRPr="00ED59E8">
        <w:rPr>
          <w:rFonts w:ascii="Georgia" w:eastAsia="Times New Roman" w:hAnsi="Georgia" w:cs="Times New Roman"/>
          <w:sz w:val="24"/>
          <w:szCs w:val="24"/>
          <w:lang w:eastAsia="en-GB"/>
        </w:rPr>
        <w:t xml:space="preserve"> place on Tuesday 22nd November at Westminster Hall. A recording of the debate should be available to watch on Parliamentary TV </w:t>
      </w:r>
      <w:r w:rsidR="00AE07C4">
        <w:rPr>
          <w:rFonts w:ascii="Georgia" w:eastAsia="Times New Roman" w:hAnsi="Georgia" w:cs="Times New Roman"/>
          <w:sz w:val="24"/>
          <w:szCs w:val="24"/>
          <w:lang w:eastAsia="en-GB"/>
        </w:rPr>
        <w:t xml:space="preserve">here: </w:t>
      </w:r>
      <w:hyperlink r:id="rId7" w:history="1">
        <w:r w:rsidR="00AE07C4" w:rsidRPr="00A77F18">
          <w:rPr>
            <w:rStyle w:val="Hyperlink"/>
            <w:rFonts w:ascii="Georgia" w:eastAsia="Times New Roman" w:hAnsi="Georgia"/>
            <w:sz w:val="24"/>
            <w:szCs w:val="24"/>
            <w:lang w:eastAsia="en-GB"/>
          </w:rPr>
          <w:t>https://parliamentlive.tv/Event/Index/22b0e1d0-5597-4646-91cb-b67ecb079d37</w:t>
        </w:r>
      </w:hyperlink>
      <w:r w:rsidR="00AE07C4">
        <w:rPr>
          <w:rFonts w:ascii="Georgia" w:eastAsia="Times New Roman" w:hAnsi="Georgia" w:cs="Times New Roman"/>
          <w:sz w:val="24"/>
          <w:szCs w:val="24"/>
          <w:lang w:eastAsia="en-GB"/>
        </w:rPr>
        <w:t xml:space="preserve"> </w:t>
      </w:r>
    </w:p>
    <w:p w14:paraId="73EF0226" w14:textId="77777777" w:rsidR="00ED59E8" w:rsidRDefault="00ED59E8" w:rsidP="005638FF">
      <w:pPr>
        <w:spacing w:after="0" w:line="240" w:lineRule="auto"/>
        <w:rPr>
          <w:rFonts w:ascii="Georgia" w:eastAsia="Times New Roman" w:hAnsi="Georgia" w:cs="Times New Roman"/>
          <w:bCs/>
          <w:sz w:val="24"/>
          <w:szCs w:val="24"/>
          <w:lang w:eastAsia="en-GB"/>
        </w:rPr>
      </w:pPr>
    </w:p>
    <w:p w14:paraId="7F2D88DC" w14:textId="77777777" w:rsidR="00D71BFA" w:rsidRPr="005638FF" w:rsidRDefault="00D71BFA" w:rsidP="005638FF">
      <w:pPr>
        <w:spacing w:after="0" w:line="240" w:lineRule="auto"/>
        <w:rPr>
          <w:rFonts w:ascii="Georgia" w:eastAsia="Times New Roman" w:hAnsi="Georgia" w:cs="Times New Roman"/>
          <w:bCs/>
          <w:sz w:val="24"/>
          <w:szCs w:val="24"/>
          <w:lang w:eastAsia="en-GB"/>
        </w:rPr>
      </w:pPr>
    </w:p>
    <w:p w14:paraId="3F8378A9" w14:textId="77777777" w:rsidR="005638FF" w:rsidRPr="005638FF" w:rsidRDefault="005638FF" w:rsidP="005638FF">
      <w:pPr>
        <w:spacing w:after="0" w:line="240" w:lineRule="auto"/>
        <w:rPr>
          <w:rFonts w:ascii="Georgia" w:eastAsia="Times New Roman" w:hAnsi="Georgia" w:cs="Times New Roman"/>
          <w:bCs/>
          <w:sz w:val="24"/>
          <w:szCs w:val="24"/>
          <w:lang w:eastAsia="en-GB"/>
        </w:rPr>
      </w:pPr>
    </w:p>
    <w:p w14:paraId="31B8BF51" w14:textId="77777777" w:rsidR="005638FF" w:rsidRPr="005638FF" w:rsidRDefault="005638FF" w:rsidP="005638FF">
      <w:pPr>
        <w:spacing w:after="0" w:line="240" w:lineRule="auto"/>
        <w:rPr>
          <w:rFonts w:ascii="Georgia" w:eastAsia="Times New Roman" w:hAnsi="Georgia" w:cs="Times New Roman"/>
          <w:bCs/>
          <w:sz w:val="24"/>
          <w:szCs w:val="24"/>
          <w:u w:val="single"/>
          <w:lang w:eastAsia="en-GB"/>
        </w:rPr>
      </w:pPr>
      <w:r w:rsidRPr="005638FF">
        <w:rPr>
          <w:rFonts w:ascii="Georgia" w:eastAsia="Times New Roman" w:hAnsi="Georgia" w:cs="Times New Roman"/>
          <w:bCs/>
          <w:sz w:val="24"/>
          <w:szCs w:val="24"/>
          <w:u w:val="single"/>
          <w:lang w:eastAsia="en-GB"/>
        </w:rPr>
        <w:t>HOW DO I WRITE TO MY MP?</w:t>
      </w:r>
    </w:p>
    <w:p w14:paraId="17904AB0" w14:textId="77777777" w:rsidR="005638FF" w:rsidRPr="005638FF" w:rsidRDefault="005638FF" w:rsidP="005638FF">
      <w:pPr>
        <w:spacing w:after="0" w:line="240" w:lineRule="auto"/>
        <w:rPr>
          <w:rFonts w:ascii="Georgia" w:eastAsia="Times New Roman" w:hAnsi="Georgia" w:cs="Times New Roman"/>
          <w:bCs/>
          <w:sz w:val="24"/>
          <w:szCs w:val="24"/>
          <w:lang w:eastAsia="en-GB"/>
        </w:rPr>
      </w:pPr>
    </w:p>
    <w:p w14:paraId="158E07A0" w14:textId="5AD643DE" w:rsidR="000D4ADB" w:rsidRPr="00B81B83" w:rsidRDefault="005638FF" w:rsidP="005638FF">
      <w:pPr>
        <w:spacing w:after="0" w:line="240" w:lineRule="auto"/>
        <w:rPr>
          <w:rFonts w:ascii="Georgia" w:eastAsia="Times New Roman" w:hAnsi="Georgia" w:cs="Calibri"/>
          <w:sz w:val="24"/>
          <w:szCs w:val="24"/>
        </w:rPr>
      </w:pPr>
      <w:r w:rsidRPr="005638FF">
        <w:rPr>
          <w:rFonts w:ascii="Georgia" w:eastAsia="Times New Roman" w:hAnsi="Georgia" w:cs="Calibri"/>
          <w:sz w:val="24"/>
          <w:szCs w:val="24"/>
        </w:rPr>
        <w:t xml:space="preserve">A suggested template is below (although you may prefer to write in your own words).  You can send this to your MP as a formal letter, either </w:t>
      </w:r>
      <w:r w:rsidR="000D4ADB" w:rsidRPr="00B81B83">
        <w:rPr>
          <w:rFonts w:ascii="Georgia" w:eastAsia="Times New Roman" w:hAnsi="Georgia" w:cs="Calibri"/>
          <w:sz w:val="24"/>
          <w:szCs w:val="24"/>
        </w:rPr>
        <w:t>at</w:t>
      </w:r>
      <w:r w:rsidRPr="005638FF">
        <w:rPr>
          <w:rFonts w:ascii="Georgia" w:eastAsia="Times New Roman" w:hAnsi="Georgia" w:cs="Calibri"/>
          <w:sz w:val="24"/>
          <w:szCs w:val="24"/>
        </w:rPr>
        <w:t xml:space="preserve"> the House of </w:t>
      </w:r>
      <w:r w:rsidR="000D4ADB" w:rsidRPr="00B81B83">
        <w:rPr>
          <w:rFonts w:ascii="Georgia" w:eastAsia="Times New Roman" w:hAnsi="Georgia" w:cs="Calibri"/>
          <w:sz w:val="24"/>
          <w:szCs w:val="24"/>
        </w:rPr>
        <w:t>Commons, Parliament Square, London, SW1A 0AA,</w:t>
      </w:r>
      <w:r w:rsidRPr="005638FF">
        <w:rPr>
          <w:rFonts w:ascii="Georgia" w:eastAsia="Times New Roman" w:hAnsi="Georgia" w:cs="Calibri"/>
          <w:sz w:val="24"/>
          <w:szCs w:val="24"/>
        </w:rPr>
        <w:t xml:space="preserve"> or</w:t>
      </w:r>
      <w:r w:rsidR="000D4ADB" w:rsidRPr="00B81B83">
        <w:rPr>
          <w:rFonts w:ascii="Georgia" w:eastAsia="Times New Roman" w:hAnsi="Georgia" w:cs="Calibri"/>
          <w:sz w:val="24"/>
          <w:szCs w:val="24"/>
        </w:rPr>
        <w:t xml:space="preserve"> to</w:t>
      </w:r>
      <w:r w:rsidRPr="005638FF">
        <w:rPr>
          <w:rFonts w:ascii="Georgia" w:eastAsia="Times New Roman" w:hAnsi="Georgia" w:cs="Calibri"/>
          <w:sz w:val="24"/>
          <w:szCs w:val="24"/>
        </w:rPr>
        <w:t xml:space="preserve"> their constituency office, or alternatively you can contact </w:t>
      </w:r>
      <w:r w:rsidR="00F85F64">
        <w:rPr>
          <w:rFonts w:ascii="Georgia" w:eastAsia="Times New Roman" w:hAnsi="Georgia" w:cs="Calibri"/>
          <w:sz w:val="24"/>
          <w:szCs w:val="24"/>
        </w:rPr>
        <w:t>your MP</w:t>
      </w:r>
      <w:r w:rsidRPr="005638FF">
        <w:rPr>
          <w:rFonts w:ascii="Georgia" w:eastAsia="Times New Roman" w:hAnsi="Georgia" w:cs="Calibri"/>
          <w:sz w:val="24"/>
          <w:szCs w:val="24"/>
        </w:rPr>
        <w:t xml:space="preserve"> by email.  </w:t>
      </w:r>
    </w:p>
    <w:p w14:paraId="04C735C2" w14:textId="77777777" w:rsidR="000D4ADB" w:rsidRPr="00B81B83" w:rsidRDefault="000D4ADB" w:rsidP="005638FF">
      <w:pPr>
        <w:spacing w:after="0" w:line="240" w:lineRule="auto"/>
        <w:rPr>
          <w:rFonts w:ascii="Georgia" w:eastAsia="Times New Roman" w:hAnsi="Georgia" w:cs="Calibri"/>
          <w:sz w:val="24"/>
          <w:szCs w:val="24"/>
        </w:rPr>
      </w:pPr>
    </w:p>
    <w:p w14:paraId="69660288" w14:textId="19DB17BC" w:rsidR="000D4ADB" w:rsidRPr="00B81B83" w:rsidRDefault="000D4ADB" w:rsidP="005638FF">
      <w:pPr>
        <w:spacing w:after="0" w:line="240" w:lineRule="auto"/>
        <w:rPr>
          <w:rFonts w:ascii="Georgia" w:eastAsia="Times New Roman" w:hAnsi="Georgia" w:cs="Calibri"/>
          <w:sz w:val="24"/>
          <w:szCs w:val="24"/>
        </w:rPr>
      </w:pPr>
      <w:r w:rsidRPr="005638FF">
        <w:rPr>
          <w:rFonts w:ascii="Georgia" w:eastAsia="Times New Roman" w:hAnsi="Georgia" w:cs="Calibri"/>
          <w:sz w:val="24"/>
          <w:szCs w:val="24"/>
        </w:rPr>
        <w:t>The Government website</w:t>
      </w:r>
      <w:r w:rsidR="00F85F64">
        <w:rPr>
          <w:rFonts w:ascii="Georgia" w:eastAsia="Times New Roman" w:hAnsi="Georgia" w:cs="Calibri"/>
          <w:sz w:val="24"/>
          <w:szCs w:val="24"/>
        </w:rPr>
        <w:t xml:space="preserve"> (</w:t>
      </w:r>
      <w:hyperlink r:id="rId8" w:history="1">
        <w:r w:rsidR="00F80DD9" w:rsidRPr="00E830EE">
          <w:rPr>
            <w:rStyle w:val="Hyperlink"/>
            <w:rFonts w:ascii="Georgia" w:hAnsi="Georgia" w:cstheme="minorBidi"/>
            <w:sz w:val="24"/>
            <w:szCs w:val="24"/>
          </w:rPr>
          <w:t>https://members.parliament.uk/members/Commons</w:t>
        </w:r>
      </w:hyperlink>
      <w:r w:rsidR="00F85F64">
        <w:rPr>
          <w:rFonts w:ascii="Georgia" w:eastAsia="Times New Roman" w:hAnsi="Georgia" w:cs="Calibri"/>
          <w:sz w:val="24"/>
          <w:szCs w:val="24"/>
        </w:rPr>
        <w:t xml:space="preserve">) </w:t>
      </w:r>
      <w:r w:rsidRPr="005638FF">
        <w:rPr>
          <w:rFonts w:ascii="Georgia" w:eastAsia="Times New Roman" w:hAnsi="Georgia" w:cs="Calibri"/>
          <w:sz w:val="24"/>
          <w:szCs w:val="24"/>
        </w:rPr>
        <w:t>enables you to look up your MP and their contact details</w:t>
      </w:r>
      <w:r w:rsidRPr="00B81B83">
        <w:rPr>
          <w:rFonts w:ascii="Georgia" w:eastAsia="Times New Roman" w:hAnsi="Georgia" w:cs="Calibri"/>
          <w:sz w:val="24"/>
          <w:szCs w:val="24"/>
        </w:rPr>
        <w:t xml:space="preserve"> once you know their constituency.  </w:t>
      </w:r>
    </w:p>
    <w:p w14:paraId="097BF7F2" w14:textId="77777777" w:rsidR="000D4ADB" w:rsidRPr="00B81B83" w:rsidRDefault="000D4ADB" w:rsidP="005638FF">
      <w:pPr>
        <w:spacing w:after="0" w:line="240" w:lineRule="auto"/>
        <w:rPr>
          <w:rFonts w:ascii="Georgia" w:eastAsia="Times New Roman" w:hAnsi="Georgia" w:cs="Calibri"/>
          <w:sz w:val="24"/>
          <w:szCs w:val="24"/>
        </w:rPr>
      </w:pPr>
    </w:p>
    <w:p w14:paraId="73E3BEE6" w14:textId="5B27B5B0" w:rsidR="005638FF" w:rsidRPr="005638FF" w:rsidRDefault="005638FF" w:rsidP="005638FF">
      <w:pPr>
        <w:spacing w:after="0" w:line="240" w:lineRule="auto"/>
        <w:rPr>
          <w:rFonts w:ascii="Georgia" w:eastAsia="Times New Roman" w:hAnsi="Georgia" w:cs="Calibri"/>
          <w:sz w:val="24"/>
          <w:szCs w:val="24"/>
        </w:rPr>
      </w:pPr>
      <w:r w:rsidRPr="005638FF">
        <w:rPr>
          <w:rFonts w:ascii="Georgia" w:eastAsia="Times New Roman" w:hAnsi="Georgia" w:cs="Calibri"/>
          <w:sz w:val="24"/>
          <w:szCs w:val="24"/>
        </w:rPr>
        <w:t xml:space="preserve">You can use </w:t>
      </w:r>
      <w:r w:rsidRPr="005638FF">
        <w:rPr>
          <w:rFonts w:ascii="Georgia" w:eastAsia="Times New Roman" w:hAnsi="Georgia" w:cs="Times New Roman"/>
          <w:color w:val="253143"/>
          <w:sz w:val="24"/>
          <w:szCs w:val="24"/>
        </w:rPr>
        <w:t>IWA</w:t>
      </w:r>
      <w:r w:rsidRPr="00B81B83">
        <w:rPr>
          <w:rFonts w:ascii="Georgia" w:eastAsia="Times New Roman" w:hAnsi="Georgia" w:cs="Times New Roman"/>
          <w:color w:val="253143"/>
          <w:sz w:val="24"/>
          <w:szCs w:val="24"/>
        </w:rPr>
        <w:t>’s Parliamentary D</w:t>
      </w:r>
      <w:r w:rsidRPr="005638FF">
        <w:rPr>
          <w:rFonts w:ascii="Georgia" w:eastAsia="Times New Roman" w:hAnsi="Georgia" w:cs="Times New Roman"/>
          <w:color w:val="253143"/>
          <w:sz w:val="24"/>
          <w:szCs w:val="24"/>
        </w:rPr>
        <w:t>irectory</w:t>
      </w:r>
      <w:r w:rsidR="00D9508B">
        <w:rPr>
          <w:rFonts w:ascii="Georgia" w:eastAsia="Times New Roman" w:hAnsi="Georgia" w:cs="Times New Roman"/>
          <w:color w:val="253143"/>
          <w:sz w:val="24"/>
          <w:szCs w:val="24"/>
        </w:rPr>
        <w:t xml:space="preserve"> (</w:t>
      </w:r>
      <w:hyperlink r:id="rId9" w:history="1">
        <w:r w:rsidR="00D9508B" w:rsidRPr="00E830EE">
          <w:rPr>
            <w:rStyle w:val="Hyperlink"/>
            <w:rFonts w:ascii="Georgia" w:eastAsia="Times New Roman" w:hAnsi="Georgia"/>
            <w:i/>
            <w:sz w:val="24"/>
            <w:szCs w:val="24"/>
          </w:rPr>
          <w:t>https://waterwaysorguk.sharepoint.com/:x:/s/MarketingTeam/EYS4MRwjmsZDrie</w:t>
        </w:r>
        <w:r w:rsidR="00D9508B" w:rsidRPr="00E830EE">
          <w:rPr>
            <w:rStyle w:val="Hyperlink"/>
            <w:rFonts w:ascii="Georgia" w:eastAsia="Times New Roman" w:hAnsi="Georgia"/>
            <w:i/>
            <w:sz w:val="24"/>
            <w:szCs w:val="24"/>
          </w:rPr>
          <w:lastRenderedPageBreak/>
          <w:t>ESY38TqwBQvcLM5Gy7g0jZ9XQMDArhg?e=yHwHvN</w:t>
        </w:r>
      </w:hyperlink>
      <w:r w:rsidR="00D9508B">
        <w:rPr>
          <w:rFonts w:ascii="Georgia" w:eastAsia="Times New Roman" w:hAnsi="Georgia" w:cs="Times New Roman"/>
          <w:i/>
          <w:color w:val="253143"/>
          <w:sz w:val="24"/>
          <w:szCs w:val="24"/>
        </w:rPr>
        <w:t xml:space="preserve">) </w:t>
      </w:r>
      <w:r w:rsidRPr="005638FF">
        <w:rPr>
          <w:rFonts w:ascii="Georgia" w:eastAsia="Times New Roman" w:hAnsi="Georgia" w:cs="Times New Roman"/>
          <w:color w:val="253143"/>
          <w:sz w:val="24"/>
          <w:szCs w:val="24"/>
        </w:rPr>
        <w:t xml:space="preserve">to see which waterways are in each MP’s constituency, although it is always preferable to write to the MP for the constituency in which you live.  If you don’t already know, you can find out which constituency you are in using the Ordnance Survey election maps </w:t>
      </w:r>
      <w:r w:rsidR="000A4175">
        <w:rPr>
          <w:rFonts w:ascii="Georgia" w:eastAsia="Times New Roman" w:hAnsi="Georgia" w:cs="Times New Roman"/>
          <w:color w:val="253143"/>
          <w:sz w:val="24"/>
          <w:szCs w:val="24"/>
        </w:rPr>
        <w:t>(</w:t>
      </w:r>
      <w:hyperlink r:id="rId10" w:history="1">
        <w:r w:rsidR="000A4175" w:rsidRPr="00E830EE">
          <w:rPr>
            <w:rStyle w:val="Hyperlink"/>
            <w:rFonts w:ascii="Georgia" w:eastAsia="Times New Roman" w:hAnsi="Georgia"/>
            <w:sz w:val="24"/>
            <w:szCs w:val="24"/>
          </w:rPr>
          <w:t>https://www.ordnancesurvey.co.uk/election-maps/gb/</w:t>
        </w:r>
      </w:hyperlink>
      <w:r w:rsidR="000A4175">
        <w:rPr>
          <w:rFonts w:ascii="Georgia" w:eastAsia="Times New Roman" w:hAnsi="Georgia" w:cs="Times New Roman"/>
          <w:color w:val="253143"/>
          <w:sz w:val="24"/>
          <w:szCs w:val="24"/>
        </w:rPr>
        <w:t xml:space="preserve">). </w:t>
      </w:r>
    </w:p>
    <w:p w14:paraId="031F8268" w14:textId="77777777" w:rsidR="005638FF" w:rsidRPr="00B81B83" w:rsidRDefault="005638FF" w:rsidP="005638FF">
      <w:pPr>
        <w:spacing w:after="0" w:line="240" w:lineRule="auto"/>
        <w:rPr>
          <w:rFonts w:ascii="Georgia" w:eastAsia="Times New Roman" w:hAnsi="Georgia" w:cs="Times New Roman"/>
          <w:sz w:val="24"/>
          <w:szCs w:val="24"/>
        </w:rPr>
      </w:pPr>
    </w:p>
    <w:p w14:paraId="79B22DED" w14:textId="0B3908E4" w:rsidR="005638FF" w:rsidRPr="00245C67" w:rsidRDefault="000D4ADB" w:rsidP="005638FF">
      <w:pPr>
        <w:spacing w:after="0" w:line="240" w:lineRule="auto"/>
        <w:rPr>
          <w:rFonts w:ascii="Georgia" w:eastAsia="Times New Roman" w:hAnsi="Georgia" w:cs="Calibri"/>
          <w:sz w:val="24"/>
          <w:szCs w:val="24"/>
        </w:rPr>
      </w:pPr>
      <w:r w:rsidRPr="005638FF">
        <w:rPr>
          <w:rFonts w:ascii="Georgia" w:eastAsia="Times New Roman" w:hAnsi="Georgia" w:cs="Calibri"/>
          <w:sz w:val="24"/>
          <w:szCs w:val="24"/>
        </w:rPr>
        <w:t xml:space="preserve">You can also use </w:t>
      </w:r>
      <w:hyperlink r:id="rId11" w:history="1">
        <w:r w:rsidRPr="005638FF">
          <w:rPr>
            <w:rFonts w:ascii="Georgia" w:eastAsia="Times New Roman" w:hAnsi="Georgia" w:cs="Calibri"/>
            <w:color w:val="0000FF"/>
            <w:sz w:val="24"/>
            <w:szCs w:val="24"/>
            <w:u w:val="single"/>
          </w:rPr>
          <w:t>www.writetothem.com</w:t>
        </w:r>
      </w:hyperlink>
      <w:r w:rsidRPr="005638FF">
        <w:rPr>
          <w:rFonts w:ascii="Georgia" w:eastAsia="Times New Roman" w:hAnsi="Georgia" w:cs="Calibri"/>
          <w:sz w:val="24"/>
          <w:szCs w:val="24"/>
        </w:rPr>
        <w:t xml:space="preserve"> which provides an easy and simple way to write to your MP.</w:t>
      </w:r>
    </w:p>
    <w:p w14:paraId="4398D954" w14:textId="77777777" w:rsidR="005638FF" w:rsidRPr="005638FF" w:rsidRDefault="005638FF" w:rsidP="005638FF">
      <w:pPr>
        <w:spacing w:after="0" w:line="240" w:lineRule="auto"/>
        <w:rPr>
          <w:rFonts w:ascii="Georgia" w:eastAsia="Times New Roman" w:hAnsi="Georgia" w:cs="Times New Roman"/>
          <w:bCs/>
          <w:sz w:val="24"/>
          <w:szCs w:val="24"/>
          <w:u w:val="single"/>
          <w:lang w:eastAsia="en-GB"/>
        </w:rPr>
      </w:pPr>
      <w:r w:rsidRPr="005638FF">
        <w:rPr>
          <w:rFonts w:ascii="Georgia" w:eastAsia="Times New Roman" w:hAnsi="Georgia" w:cs="Times New Roman"/>
          <w:bCs/>
          <w:sz w:val="24"/>
          <w:szCs w:val="24"/>
          <w:u w:val="single"/>
          <w:lang w:eastAsia="en-GB"/>
        </w:rPr>
        <w:t>SUGGESTED LETTER TEMPLATE</w:t>
      </w:r>
    </w:p>
    <w:p w14:paraId="59D64BA6" w14:textId="77777777" w:rsidR="005638FF" w:rsidRPr="005638FF" w:rsidRDefault="005638FF" w:rsidP="005638FF">
      <w:pPr>
        <w:spacing w:after="0" w:line="240" w:lineRule="auto"/>
        <w:rPr>
          <w:rFonts w:ascii="Georgia" w:eastAsia="Times New Roman" w:hAnsi="Georgia" w:cs="Times New Roman"/>
          <w:sz w:val="24"/>
          <w:szCs w:val="24"/>
        </w:rPr>
      </w:pPr>
    </w:p>
    <w:p w14:paraId="0D20FADF" w14:textId="77777777" w:rsidR="005638FF" w:rsidRPr="005638FF" w:rsidRDefault="005638FF" w:rsidP="005638FF">
      <w:pPr>
        <w:spacing w:after="0" w:line="240" w:lineRule="auto"/>
        <w:rPr>
          <w:rFonts w:ascii="Georgia" w:eastAsia="Times New Roman" w:hAnsi="Georgia" w:cs="Arial"/>
          <w:b/>
          <w:sz w:val="24"/>
          <w:szCs w:val="24"/>
        </w:rPr>
      </w:pPr>
      <w:r w:rsidRPr="005638FF">
        <w:rPr>
          <w:rFonts w:ascii="Georgia" w:eastAsia="Times New Roman" w:hAnsi="Georgia" w:cs="Arial"/>
          <w:b/>
          <w:sz w:val="24"/>
          <w:szCs w:val="24"/>
        </w:rPr>
        <w:t xml:space="preserve">Note:  This template is designed so that you can pick and choose some of the </w:t>
      </w:r>
      <w:r w:rsidR="00505ADC" w:rsidRPr="00B81B83">
        <w:rPr>
          <w:rFonts w:ascii="Georgia" w:eastAsia="Times New Roman" w:hAnsi="Georgia" w:cs="Arial"/>
          <w:b/>
          <w:sz w:val="24"/>
          <w:szCs w:val="24"/>
        </w:rPr>
        <w:t>bullet points</w:t>
      </w:r>
      <w:r w:rsidRPr="005638FF">
        <w:rPr>
          <w:rFonts w:ascii="Georgia" w:eastAsia="Times New Roman" w:hAnsi="Georgia" w:cs="Arial"/>
          <w:b/>
          <w:sz w:val="24"/>
          <w:szCs w:val="24"/>
        </w:rPr>
        <w:t xml:space="preserve">.  It is not necessary to use all of these points, and if the letter can be re-written in your own words then that will be even better.   </w:t>
      </w:r>
    </w:p>
    <w:p w14:paraId="4544EF24" w14:textId="77777777" w:rsidR="005638FF" w:rsidRPr="005638FF" w:rsidRDefault="005638FF" w:rsidP="005638FF">
      <w:pPr>
        <w:spacing w:after="0" w:line="240" w:lineRule="auto"/>
        <w:rPr>
          <w:rFonts w:ascii="Georgia" w:eastAsia="Times New Roman" w:hAnsi="Georgia" w:cs="Arial"/>
          <w:sz w:val="24"/>
          <w:szCs w:val="24"/>
        </w:rPr>
      </w:pPr>
    </w:p>
    <w:p w14:paraId="0096FF6A" w14:textId="77777777" w:rsidR="005638FF" w:rsidRPr="005638FF" w:rsidRDefault="005638FF" w:rsidP="005638FF">
      <w:pPr>
        <w:spacing w:after="0" w:line="240" w:lineRule="auto"/>
        <w:rPr>
          <w:rFonts w:ascii="Georgia" w:hAnsi="Georgia"/>
          <w:sz w:val="24"/>
          <w:szCs w:val="24"/>
        </w:rPr>
      </w:pPr>
      <w:r w:rsidRPr="005638FF">
        <w:rPr>
          <w:rFonts w:ascii="Georgia" w:hAnsi="Georgia"/>
          <w:sz w:val="24"/>
          <w:szCs w:val="24"/>
        </w:rPr>
        <w:t>Dear (MP)</w:t>
      </w:r>
    </w:p>
    <w:p w14:paraId="3BD135FD" w14:textId="77777777" w:rsidR="005638FF" w:rsidRDefault="005638FF" w:rsidP="005638FF">
      <w:pPr>
        <w:spacing w:after="0" w:line="240" w:lineRule="auto"/>
        <w:rPr>
          <w:rFonts w:ascii="Georgia" w:hAnsi="Georgia"/>
          <w:sz w:val="24"/>
          <w:szCs w:val="24"/>
        </w:rPr>
      </w:pPr>
    </w:p>
    <w:p w14:paraId="6410F264" w14:textId="77777777" w:rsidR="00B81B83" w:rsidRPr="00B81B83" w:rsidRDefault="0001195F" w:rsidP="005638FF">
      <w:pPr>
        <w:spacing w:after="0" w:line="240" w:lineRule="auto"/>
        <w:rPr>
          <w:rFonts w:ascii="Georgia" w:hAnsi="Georgia"/>
          <w:i/>
          <w:sz w:val="24"/>
          <w:szCs w:val="24"/>
        </w:rPr>
      </w:pPr>
      <w:r w:rsidRPr="0001195F">
        <w:rPr>
          <w:rFonts w:ascii="Georgia" w:hAnsi="Georgia"/>
          <w:i/>
          <w:sz w:val="24"/>
          <w:szCs w:val="24"/>
        </w:rPr>
        <w:t>Opening paragraph – choose from one of these options, or write your own:</w:t>
      </w:r>
    </w:p>
    <w:p w14:paraId="792FD691" w14:textId="77777777" w:rsidR="00B81B83" w:rsidRPr="00B81B83" w:rsidRDefault="00B81B83" w:rsidP="005638FF">
      <w:pPr>
        <w:spacing w:after="0" w:line="240" w:lineRule="auto"/>
        <w:rPr>
          <w:rFonts w:ascii="Georgia" w:hAnsi="Georgia"/>
          <w:sz w:val="24"/>
          <w:szCs w:val="24"/>
        </w:rPr>
      </w:pPr>
    </w:p>
    <w:p w14:paraId="3B477CA0" w14:textId="77777777" w:rsidR="0001195F" w:rsidRPr="0001195F" w:rsidRDefault="00B81B83" w:rsidP="0001195F">
      <w:pPr>
        <w:pStyle w:val="ListParagraph"/>
        <w:numPr>
          <w:ilvl w:val="0"/>
          <w:numId w:val="4"/>
        </w:numPr>
        <w:spacing w:after="0" w:line="240" w:lineRule="auto"/>
        <w:rPr>
          <w:rFonts w:ascii="Georgia" w:hAnsi="Georgia"/>
          <w:sz w:val="24"/>
          <w:szCs w:val="24"/>
        </w:rPr>
      </w:pPr>
      <w:r w:rsidRPr="0001195F">
        <w:rPr>
          <w:rFonts w:ascii="Georgia" w:hAnsi="Georgia"/>
          <w:sz w:val="24"/>
          <w:szCs w:val="24"/>
        </w:rPr>
        <w:t>I am writing to bring to your attention the importance of the ongoing public funding of navigable waterways, particularly those in the management of Canal &amp; River Trust which is currently undergoing a review of its funding by DEFRA.</w:t>
      </w:r>
    </w:p>
    <w:p w14:paraId="4084DB05" w14:textId="77777777" w:rsidR="0001195F" w:rsidRDefault="0001195F" w:rsidP="00B81B83">
      <w:pPr>
        <w:spacing w:after="0" w:line="240" w:lineRule="auto"/>
        <w:rPr>
          <w:rFonts w:ascii="Georgia" w:hAnsi="Georgia"/>
          <w:sz w:val="24"/>
          <w:szCs w:val="24"/>
        </w:rPr>
      </w:pPr>
    </w:p>
    <w:p w14:paraId="43D320F0" w14:textId="77777777" w:rsidR="0001195F" w:rsidRPr="0001195F" w:rsidRDefault="0001195F" w:rsidP="0001195F">
      <w:pPr>
        <w:pStyle w:val="ListParagraph"/>
        <w:numPr>
          <w:ilvl w:val="0"/>
          <w:numId w:val="4"/>
        </w:numPr>
        <w:spacing w:after="0" w:line="240" w:lineRule="auto"/>
        <w:rPr>
          <w:rFonts w:ascii="Georgia" w:hAnsi="Georgia"/>
          <w:sz w:val="24"/>
          <w:szCs w:val="24"/>
        </w:rPr>
      </w:pPr>
      <w:r w:rsidRPr="0001195F">
        <w:rPr>
          <w:rFonts w:ascii="Georgia" w:hAnsi="Georgia"/>
          <w:sz w:val="24"/>
          <w:szCs w:val="24"/>
        </w:rPr>
        <w:t xml:space="preserve">I am writing to ask for your support </w:t>
      </w:r>
      <w:r>
        <w:rPr>
          <w:rFonts w:ascii="Georgia" w:hAnsi="Georgia"/>
          <w:sz w:val="24"/>
          <w:szCs w:val="24"/>
        </w:rPr>
        <w:t>when the issue of</w:t>
      </w:r>
      <w:r w:rsidRPr="0001195F">
        <w:rPr>
          <w:rFonts w:ascii="Georgia" w:hAnsi="Georgia"/>
          <w:sz w:val="24"/>
          <w:szCs w:val="24"/>
        </w:rPr>
        <w:t xml:space="preserve"> funding for the inland waterways</w:t>
      </w:r>
      <w:r>
        <w:rPr>
          <w:rFonts w:ascii="Georgia" w:hAnsi="Georgia"/>
          <w:sz w:val="24"/>
          <w:szCs w:val="24"/>
        </w:rPr>
        <w:t xml:space="preserve"> is discussed in parliament.  This is a </w:t>
      </w:r>
      <w:r w:rsidRPr="0001195F">
        <w:rPr>
          <w:rFonts w:ascii="Georgia" w:hAnsi="Georgia"/>
          <w:sz w:val="24"/>
          <w:szCs w:val="24"/>
        </w:rPr>
        <w:t>subject that is very close to my heart because….</w:t>
      </w:r>
    </w:p>
    <w:p w14:paraId="15A37407" w14:textId="77777777" w:rsidR="0001195F" w:rsidRDefault="0001195F" w:rsidP="0001195F">
      <w:pPr>
        <w:spacing w:after="0" w:line="240" w:lineRule="auto"/>
        <w:rPr>
          <w:rFonts w:ascii="Georgia" w:hAnsi="Georgia"/>
          <w:sz w:val="24"/>
          <w:szCs w:val="24"/>
        </w:rPr>
      </w:pPr>
    </w:p>
    <w:p w14:paraId="3AA6E60B" w14:textId="77777777" w:rsidR="0001195F" w:rsidRPr="0001195F" w:rsidRDefault="0001195F" w:rsidP="0001195F">
      <w:pPr>
        <w:pStyle w:val="ListParagraph"/>
        <w:numPr>
          <w:ilvl w:val="0"/>
          <w:numId w:val="4"/>
        </w:numPr>
        <w:spacing w:after="0" w:line="240" w:lineRule="auto"/>
        <w:rPr>
          <w:rFonts w:ascii="Georgia" w:hAnsi="Georgia"/>
          <w:sz w:val="24"/>
          <w:szCs w:val="24"/>
        </w:rPr>
      </w:pPr>
      <w:r w:rsidRPr="0001195F">
        <w:rPr>
          <w:rFonts w:ascii="Georgia" w:hAnsi="Georgia"/>
          <w:sz w:val="24"/>
          <w:szCs w:val="24"/>
        </w:rPr>
        <w:t xml:space="preserve">I am writing to let you know that the country’s inland waterways provide hugely important benefits to people, the environment and local communities, while also contributing significantly to the economy, but they are under threat due to lack of funding.  </w:t>
      </w:r>
    </w:p>
    <w:p w14:paraId="2FD401FF" w14:textId="77777777" w:rsidR="0001195F" w:rsidRDefault="0001195F" w:rsidP="0001195F">
      <w:pPr>
        <w:spacing w:after="0" w:line="240" w:lineRule="auto"/>
        <w:rPr>
          <w:rFonts w:ascii="Georgia" w:hAnsi="Georgia"/>
          <w:sz w:val="24"/>
          <w:szCs w:val="24"/>
        </w:rPr>
      </w:pPr>
    </w:p>
    <w:p w14:paraId="735D70D8" w14:textId="77777777" w:rsidR="00B81B83" w:rsidRPr="00B81B83" w:rsidRDefault="00B81B83" w:rsidP="00B81B83">
      <w:pPr>
        <w:spacing w:after="0" w:line="240" w:lineRule="auto"/>
        <w:rPr>
          <w:rFonts w:ascii="Georgia" w:hAnsi="Georgia"/>
          <w:sz w:val="24"/>
          <w:szCs w:val="24"/>
        </w:rPr>
      </w:pPr>
    </w:p>
    <w:p w14:paraId="62BF0D2C" w14:textId="77777777" w:rsidR="00B81B83" w:rsidRDefault="00B81B83" w:rsidP="005638FF">
      <w:pPr>
        <w:spacing w:after="0" w:line="240" w:lineRule="auto"/>
        <w:rPr>
          <w:rFonts w:ascii="Georgia" w:hAnsi="Georgia"/>
          <w:sz w:val="24"/>
          <w:szCs w:val="24"/>
        </w:rPr>
      </w:pPr>
    </w:p>
    <w:p w14:paraId="566930D1" w14:textId="77777777" w:rsidR="0001195F" w:rsidRPr="0001195F" w:rsidRDefault="0001195F" w:rsidP="005638FF">
      <w:pPr>
        <w:spacing w:after="0" w:line="240" w:lineRule="auto"/>
        <w:rPr>
          <w:rFonts w:ascii="Georgia" w:hAnsi="Georgia"/>
          <w:i/>
          <w:sz w:val="24"/>
          <w:szCs w:val="24"/>
        </w:rPr>
      </w:pPr>
      <w:r w:rsidRPr="0001195F">
        <w:rPr>
          <w:rFonts w:ascii="Georgia" w:hAnsi="Georgia"/>
          <w:i/>
          <w:sz w:val="24"/>
          <w:szCs w:val="24"/>
        </w:rPr>
        <w:t>Background information paragraphs – choose 1 or more of the following:</w:t>
      </w:r>
    </w:p>
    <w:p w14:paraId="1C82A7FB" w14:textId="77777777" w:rsidR="0001195F" w:rsidRPr="00B81B83" w:rsidRDefault="0001195F" w:rsidP="005638FF">
      <w:pPr>
        <w:spacing w:after="0" w:line="240" w:lineRule="auto"/>
        <w:rPr>
          <w:rFonts w:ascii="Georgia" w:hAnsi="Georgia"/>
          <w:sz w:val="24"/>
          <w:szCs w:val="24"/>
        </w:rPr>
      </w:pPr>
    </w:p>
    <w:p w14:paraId="5B730ACB" w14:textId="77777777" w:rsidR="00B81B83" w:rsidRPr="00B81B83" w:rsidRDefault="000D4ADB" w:rsidP="0001195F">
      <w:pPr>
        <w:pStyle w:val="Body"/>
        <w:numPr>
          <w:ilvl w:val="0"/>
          <w:numId w:val="5"/>
        </w:numPr>
        <w:rPr>
          <w:rFonts w:ascii="Georgia" w:hAnsi="Georgia"/>
        </w:rPr>
      </w:pPr>
      <w:r w:rsidRPr="00B81B83">
        <w:rPr>
          <w:rFonts w:ascii="Georgia" w:hAnsi="Georgia"/>
        </w:rPr>
        <w:t xml:space="preserve">Our canals and rivers create jobs and bring financial benefits through tourism and leisure. They offer opportunities to mitigate flooding, transfer drinking water and provide habitat corridors for wildlife and biodiversity. They can also contribute to the improved health and wellbeing of the whole population.  These benefits can only be realised if they are well maintained and looked after. </w:t>
      </w:r>
    </w:p>
    <w:p w14:paraId="6771F9F1" w14:textId="77777777" w:rsidR="00B81B83" w:rsidRPr="00B81B83" w:rsidRDefault="00B81B83" w:rsidP="000D4ADB">
      <w:pPr>
        <w:pStyle w:val="Body"/>
        <w:rPr>
          <w:rFonts w:ascii="Georgia" w:hAnsi="Georgia"/>
        </w:rPr>
      </w:pPr>
    </w:p>
    <w:p w14:paraId="1A8E777B" w14:textId="77777777" w:rsidR="00B81B83" w:rsidRDefault="0001195F" w:rsidP="0001195F">
      <w:pPr>
        <w:pStyle w:val="Body"/>
        <w:numPr>
          <w:ilvl w:val="0"/>
          <w:numId w:val="5"/>
        </w:numPr>
        <w:rPr>
          <w:rFonts w:ascii="Georgia" w:hAnsi="Georgia"/>
        </w:rPr>
      </w:pPr>
      <w:r w:rsidRPr="0001195F">
        <w:rPr>
          <w:rFonts w:ascii="Georgia" w:hAnsi="Georgia"/>
          <w:i/>
        </w:rPr>
        <w:t xml:space="preserve">(for England &amp; </w:t>
      </w:r>
      <w:proofErr w:type="gramStart"/>
      <w:r w:rsidRPr="0001195F">
        <w:rPr>
          <w:rFonts w:ascii="Georgia" w:hAnsi="Georgia"/>
          <w:i/>
        </w:rPr>
        <w:t xml:space="preserve">Wales) </w:t>
      </w:r>
      <w:r>
        <w:rPr>
          <w:rFonts w:ascii="Georgia" w:hAnsi="Georgia"/>
          <w:i/>
        </w:rPr>
        <w:t xml:space="preserve"> </w:t>
      </w:r>
      <w:r w:rsidR="000D4ADB" w:rsidRPr="00B81B83">
        <w:rPr>
          <w:rFonts w:ascii="Georgia" w:hAnsi="Georgia"/>
        </w:rPr>
        <w:t>It</w:t>
      </w:r>
      <w:proofErr w:type="gramEnd"/>
      <w:r w:rsidR="000D4ADB" w:rsidRPr="00B81B83">
        <w:rPr>
          <w:rFonts w:ascii="Georgia" w:hAnsi="Georgia"/>
        </w:rPr>
        <w:t xml:space="preserve"> is vital that the waterways in public ownership funded by national or devolved government (such as those managed by the Canal &amp; River Trust, the Environment Agency and Scottish Canals) receive adequate financial support. </w:t>
      </w:r>
    </w:p>
    <w:p w14:paraId="668A76DC" w14:textId="77777777" w:rsidR="0001195F" w:rsidRDefault="0001195F" w:rsidP="000D4ADB">
      <w:pPr>
        <w:pStyle w:val="Body"/>
        <w:rPr>
          <w:rFonts w:ascii="Georgia" w:hAnsi="Georgia"/>
        </w:rPr>
      </w:pPr>
    </w:p>
    <w:p w14:paraId="68FEB335" w14:textId="77777777" w:rsidR="0001195F" w:rsidRPr="00B81B83" w:rsidRDefault="0001195F" w:rsidP="0001195F">
      <w:pPr>
        <w:pStyle w:val="Body"/>
        <w:numPr>
          <w:ilvl w:val="0"/>
          <w:numId w:val="5"/>
        </w:numPr>
        <w:rPr>
          <w:rFonts w:ascii="Georgia" w:hAnsi="Georgia"/>
        </w:rPr>
      </w:pPr>
      <w:r w:rsidRPr="0001195F">
        <w:rPr>
          <w:rFonts w:ascii="Georgia" w:hAnsi="Georgia"/>
          <w:i/>
        </w:rPr>
        <w:lastRenderedPageBreak/>
        <w:t xml:space="preserve">(for Scotland – letters aimed at MSPs as waterways is a devolved </w:t>
      </w:r>
      <w:proofErr w:type="gramStart"/>
      <w:r w:rsidRPr="0001195F">
        <w:rPr>
          <w:rFonts w:ascii="Georgia" w:hAnsi="Georgia"/>
          <w:i/>
        </w:rPr>
        <w:t>issue)</w:t>
      </w:r>
      <w:r>
        <w:rPr>
          <w:rFonts w:ascii="Georgia" w:hAnsi="Georgia"/>
        </w:rPr>
        <w:t xml:space="preserve">  </w:t>
      </w:r>
      <w:r w:rsidRPr="00B81B83">
        <w:rPr>
          <w:rFonts w:ascii="Georgia" w:hAnsi="Georgia"/>
        </w:rPr>
        <w:t>It</w:t>
      </w:r>
      <w:proofErr w:type="gramEnd"/>
      <w:r w:rsidRPr="00B81B83">
        <w:rPr>
          <w:rFonts w:ascii="Georgia" w:hAnsi="Georgia"/>
        </w:rPr>
        <w:t xml:space="preserve"> is vital that </w:t>
      </w:r>
      <w:r>
        <w:rPr>
          <w:rFonts w:ascii="Georgia" w:hAnsi="Georgia"/>
        </w:rPr>
        <w:t xml:space="preserve">the waterways managed by </w:t>
      </w:r>
      <w:r w:rsidRPr="00B81B83">
        <w:rPr>
          <w:rFonts w:ascii="Georgia" w:hAnsi="Georgia"/>
        </w:rPr>
        <w:t>Scottish Canals receive adequate financial support</w:t>
      </w:r>
      <w:r>
        <w:rPr>
          <w:rFonts w:ascii="Georgia" w:hAnsi="Georgia"/>
        </w:rPr>
        <w:t xml:space="preserve"> from Transport Scotland</w:t>
      </w:r>
      <w:r w:rsidRPr="00B81B83">
        <w:rPr>
          <w:rFonts w:ascii="Georgia" w:hAnsi="Georgia"/>
        </w:rPr>
        <w:t xml:space="preserve">. </w:t>
      </w:r>
    </w:p>
    <w:p w14:paraId="0E2DD791" w14:textId="77777777" w:rsidR="0001195F" w:rsidRPr="00B81B83" w:rsidRDefault="0001195F" w:rsidP="000D4ADB">
      <w:pPr>
        <w:pStyle w:val="Body"/>
        <w:rPr>
          <w:rFonts w:ascii="Georgia" w:hAnsi="Georgia"/>
        </w:rPr>
      </w:pPr>
    </w:p>
    <w:p w14:paraId="0FB38AF4" w14:textId="77777777" w:rsidR="000D4ADB" w:rsidRPr="00B81B83" w:rsidRDefault="000D4ADB" w:rsidP="0001195F">
      <w:pPr>
        <w:pStyle w:val="Body"/>
        <w:numPr>
          <w:ilvl w:val="0"/>
          <w:numId w:val="5"/>
        </w:numPr>
        <w:rPr>
          <w:rFonts w:ascii="Georgia" w:eastAsia="Georgia" w:hAnsi="Georgia" w:cs="Georgia"/>
        </w:rPr>
      </w:pPr>
      <w:r w:rsidRPr="00B81B83">
        <w:rPr>
          <w:rFonts w:ascii="Georgia" w:hAnsi="Georgia"/>
        </w:rPr>
        <w:t xml:space="preserve">Smaller independent or local authority-owned waterways also need access to additional funds so they can remain viable as an important resource for local people. </w:t>
      </w:r>
    </w:p>
    <w:p w14:paraId="75E66BBC" w14:textId="77777777" w:rsidR="000D4ADB" w:rsidRPr="00B81B83" w:rsidRDefault="000D4ADB" w:rsidP="000D4ADB">
      <w:pPr>
        <w:pStyle w:val="Body"/>
        <w:rPr>
          <w:rFonts w:ascii="Georgia" w:eastAsia="Georgia" w:hAnsi="Georgia" w:cs="Georgia"/>
        </w:rPr>
      </w:pPr>
    </w:p>
    <w:p w14:paraId="23BFF4DF" w14:textId="77777777" w:rsidR="00505ADC" w:rsidRDefault="00505ADC" w:rsidP="0001195F">
      <w:pPr>
        <w:pStyle w:val="Body"/>
        <w:numPr>
          <w:ilvl w:val="0"/>
          <w:numId w:val="5"/>
        </w:numPr>
        <w:rPr>
          <w:rFonts w:ascii="Georgia" w:hAnsi="Georgia"/>
        </w:rPr>
      </w:pPr>
      <w:r w:rsidRPr="00B81B83">
        <w:rPr>
          <w:rFonts w:ascii="Georgia" w:hAnsi="Georgia"/>
        </w:rPr>
        <w:t xml:space="preserve">Without funding, existing navigable waterways are in danger of being closed, with local people and communities along their routes missing out on all the benefits </w:t>
      </w:r>
      <w:r w:rsidR="0001195F">
        <w:rPr>
          <w:rFonts w:ascii="Georgia" w:hAnsi="Georgia"/>
        </w:rPr>
        <w:t xml:space="preserve">that they bring.  </w:t>
      </w:r>
    </w:p>
    <w:p w14:paraId="1621E64E" w14:textId="77777777" w:rsidR="0001195F" w:rsidRDefault="0001195F" w:rsidP="0001195F">
      <w:pPr>
        <w:pStyle w:val="Body"/>
        <w:rPr>
          <w:rFonts w:ascii="Georgia" w:hAnsi="Georgia"/>
        </w:rPr>
      </w:pPr>
    </w:p>
    <w:p w14:paraId="2D8D0944" w14:textId="77777777" w:rsidR="00505ADC" w:rsidRPr="00B81B83" w:rsidRDefault="00505ADC" w:rsidP="00505ADC">
      <w:pPr>
        <w:rPr>
          <w:rFonts w:ascii="Georgia" w:hAnsi="Georgia"/>
          <w:sz w:val="24"/>
          <w:szCs w:val="24"/>
        </w:rPr>
      </w:pPr>
    </w:p>
    <w:p w14:paraId="16A941C2" w14:textId="77777777" w:rsidR="0001195F" w:rsidRPr="00B81B83" w:rsidRDefault="00B81B83" w:rsidP="0001195F">
      <w:pPr>
        <w:spacing w:after="0" w:line="240" w:lineRule="auto"/>
        <w:rPr>
          <w:rFonts w:ascii="Georgia" w:eastAsia="Times New Roman" w:hAnsi="Georgia" w:cs="Times New Roman"/>
          <w:i/>
          <w:sz w:val="24"/>
          <w:szCs w:val="24"/>
        </w:rPr>
      </w:pPr>
      <w:r w:rsidRPr="0001195F">
        <w:rPr>
          <w:rFonts w:ascii="Georgia" w:hAnsi="Georgia"/>
          <w:i/>
          <w:sz w:val="24"/>
          <w:szCs w:val="24"/>
        </w:rPr>
        <w:t>The Benefits of Inland Waterways</w:t>
      </w:r>
      <w:r w:rsidR="0001195F">
        <w:rPr>
          <w:rFonts w:ascii="Georgia" w:hAnsi="Georgia"/>
          <w:i/>
          <w:sz w:val="24"/>
          <w:szCs w:val="24"/>
        </w:rPr>
        <w:t xml:space="preserve"> </w:t>
      </w:r>
      <w:r w:rsidR="0001195F" w:rsidRPr="00B81B83">
        <w:rPr>
          <w:rFonts w:ascii="Georgia" w:eastAsia="Times New Roman" w:hAnsi="Georgia" w:cs="Times New Roman"/>
          <w:i/>
          <w:sz w:val="24"/>
          <w:szCs w:val="24"/>
        </w:rPr>
        <w:t>(choose 2 or 3 benefits and add local examples of waterway businesses or regeneration projects if you can)</w:t>
      </w:r>
    </w:p>
    <w:p w14:paraId="764C70F6" w14:textId="77777777" w:rsidR="00B81B83" w:rsidRPr="00B81B83" w:rsidRDefault="00B81B83" w:rsidP="005638FF">
      <w:pPr>
        <w:spacing w:after="0" w:line="240" w:lineRule="auto"/>
        <w:rPr>
          <w:rFonts w:ascii="Georgia" w:eastAsia="Times New Roman" w:hAnsi="Georgia" w:cs="Times New Roman"/>
          <w:sz w:val="24"/>
          <w:szCs w:val="24"/>
        </w:rPr>
      </w:pPr>
    </w:p>
    <w:p w14:paraId="6D968420" w14:textId="77777777" w:rsidR="00B81B83" w:rsidRPr="00B81B83" w:rsidRDefault="00B81B83" w:rsidP="005638FF">
      <w:pPr>
        <w:spacing w:after="0" w:line="240" w:lineRule="auto"/>
        <w:rPr>
          <w:rFonts w:ascii="Georgia" w:eastAsia="Times New Roman" w:hAnsi="Georgia" w:cs="Times New Roman"/>
          <w:sz w:val="24"/>
          <w:szCs w:val="24"/>
        </w:rPr>
      </w:pPr>
      <w:r w:rsidRPr="00B81B83">
        <w:rPr>
          <w:rFonts w:ascii="Georgia" w:eastAsia="Times New Roman" w:hAnsi="Georgia" w:cs="Times New Roman"/>
          <w:sz w:val="24"/>
          <w:szCs w:val="24"/>
        </w:rPr>
        <w:t xml:space="preserve">The inland waterways </w:t>
      </w:r>
      <w:r w:rsidR="0001195F">
        <w:rPr>
          <w:rFonts w:ascii="Georgia" w:eastAsia="Times New Roman" w:hAnsi="Georgia" w:cs="Times New Roman"/>
          <w:sz w:val="24"/>
          <w:szCs w:val="24"/>
        </w:rPr>
        <w:t xml:space="preserve">network </w:t>
      </w:r>
      <w:r w:rsidRPr="00B81B83">
        <w:rPr>
          <w:rFonts w:ascii="Georgia" w:eastAsia="Times New Roman" w:hAnsi="Georgia" w:cs="Times New Roman"/>
          <w:sz w:val="24"/>
          <w:szCs w:val="24"/>
        </w:rPr>
        <w:t xml:space="preserve">brings the following benefits to your constituency:  </w:t>
      </w:r>
    </w:p>
    <w:p w14:paraId="4257BC15" w14:textId="77777777" w:rsidR="00B81B83" w:rsidRPr="00B81B83" w:rsidRDefault="00B81B83" w:rsidP="005638FF">
      <w:pPr>
        <w:spacing w:after="0" w:line="240" w:lineRule="auto"/>
        <w:rPr>
          <w:rFonts w:ascii="Georgia" w:eastAsia="Times New Roman" w:hAnsi="Georgia" w:cs="Times New Roman"/>
          <w:sz w:val="24"/>
          <w:szCs w:val="24"/>
        </w:rPr>
      </w:pPr>
    </w:p>
    <w:p w14:paraId="3AD7403B" w14:textId="77777777" w:rsidR="00801A64" w:rsidRPr="00B81B83" w:rsidRDefault="00801A64" w:rsidP="00801A64">
      <w:pPr>
        <w:pStyle w:val="ListParagraph"/>
        <w:numPr>
          <w:ilvl w:val="0"/>
          <w:numId w:val="3"/>
        </w:numPr>
        <w:autoSpaceDE w:val="0"/>
        <w:autoSpaceDN w:val="0"/>
        <w:adjustRightInd w:val="0"/>
        <w:spacing w:line="241" w:lineRule="atLeast"/>
        <w:rPr>
          <w:rFonts w:ascii="Georgia" w:hAnsi="Georgia" w:cs="KosticSerif Md"/>
          <w:color w:val="000000"/>
          <w:sz w:val="24"/>
          <w:szCs w:val="24"/>
        </w:rPr>
      </w:pPr>
      <w:r w:rsidRPr="00B81B83">
        <w:rPr>
          <w:rFonts w:ascii="Georgia" w:hAnsi="Georgia" w:cs="KosticSerif Md"/>
          <w:color w:val="000000"/>
          <w:sz w:val="24"/>
          <w:szCs w:val="24"/>
        </w:rPr>
        <w:t>Contributing to the</w:t>
      </w:r>
      <w:r w:rsidR="00B81B83" w:rsidRPr="00B81B83">
        <w:rPr>
          <w:rFonts w:ascii="Georgia" w:hAnsi="Georgia" w:cs="KosticSerif Md"/>
          <w:color w:val="000000"/>
          <w:sz w:val="24"/>
          <w:szCs w:val="24"/>
        </w:rPr>
        <w:t xml:space="preserve"> country’s economic recovery - w</w:t>
      </w:r>
      <w:r w:rsidRPr="00B81B83">
        <w:rPr>
          <w:rFonts w:ascii="Georgia" w:hAnsi="Georgia" w:cs="KosticSerif Md"/>
          <w:color w:val="000000"/>
          <w:sz w:val="24"/>
          <w:szCs w:val="24"/>
        </w:rPr>
        <w:t xml:space="preserve">aterway projects can regenerate both rural and urban areas and improve the lives of millions of people. </w:t>
      </w:r>
      <w:r w:rsidR="00B81B83" w:rsidRPr="00B81B83">
        <w:rPr>
          <w:rFonts w:ascii="Georgia" w:hAnsi="Georgia" w:cs="KosticSerif Md"/>
          <w:color w:val="000000"/>
          <w:sz w:val="24"/>
          <w:szCs w:val="24"/>
        </w:rPr>
        <w:br/>
      </w:r>
    </w:p>
    <w:p w14:paraId="6EC7DFA9" w14:textId="77777777" w:rsidR="00801A64" w:rsidRPr="0001195F" w:rsidRDefault="00801A64" w:rsidP="002751D1">
      <w:pPr>
        <w:pStyle w:val="ListParagraph"/>
        <w:numPr>
          <w:ilvl w:val="0"/>
          <w:numId w:val="3"/>
        </w:numPr>
        <w:autoSpaceDE w:val="0"/>
        <w:autoSpaceDN w:val="0"/>
        <w:adjustRightInd w:val="0"/>
        <w:spacing w:line="241" w:lineRule="atLeast"/>
        <w:rPr>
          <w:rFonts w:ascii="Georgia" w:hAnsi="Georgia"/>
          <w:sz w:val="24"/>
          <w:szCs w:val="24"/>
        </w:rPr>
      </w:pPr>
      <w:r w:rsidRPr="0001195F">
        <w:rPr>
          <w:rFonts w:ascii="Georgia" w:hAnsi="Georgia" w:cs="KosticSerif Md"/>
          <w:color w:val="000000"/>
          <w:sz w:val="24"/>
          <w:szCs w:val="24"/>
        </w:rPr>
        <w:t>Increase</w:t>
      </w:r>
      <w:r w:rsidR="00B81B83" w:rsidRPr="0001195F">
        <w:rPr>
          <w:rFonts w:ascii="Georgia" w:hAnsi="Georgia" w:cs="KosticSerif Md"/>
          <w:color w:val="000000"/>
          <w:sz w:val="24"/>
          <w:szCs w:val="24"/>
        </w:rPr>
        <w:t>d spend in local communities – b</w:t>
      </w:r>
      <w:r w:rsidRPr="0001195F">
        <w:rPr>
          <w:rFonts w:ascii="Georgia" w:hAnsi="Georgia" w:cs="KosticSerif Md"/>
          <w:color w:val="000000"/>
          <w:sz w:val="24"/>
          <w:szCs w:val="24"/>
        </w:rPr>
        <w:t xml:space="preserve">oat-based tourism and leisure activities contribute £2.5bn to the economy each year, with people on day trips, boat holidays and taking part in water-based activities spending even more in local pubs, cafés and shops. </w:t>
      </w:r>
      <w:r w:rsidR="0001195F">
        <w:rPr>
          <w:rFonts w:ascii="Georgia" w:hAnsi="Georgia" w:cs="KosticSerif Md"/>
          <w:color w:val="000000"/>
          <w:sz w:val="24"/>
          <w:szCs w:val="24"/>
        </w:rPr>
        <w:br/>
      </w:r>
    </w:p>
    <w:p w14:paraId="04DC5A7F" w14:textId="78B6DA23" w:rsidR="00801A64" w:rsidRPr="00B81B83" w:rsidRDefault="00801A64" w:rsidP="00B81B83">
      <w:pPr>
        <w:pStyle w:val="ListParagraph"/>
        <w:numPr>
          <w:ilvl w:val="0"/>
          <w:numId w:val="3"/>
        </w:numPr>
        <w:rPr>
          <w:rFonts w:ascii="Georgia" w:hAnsi="Georgia" w:cs="Georgia"/>
          <w:color w:val="000000"/>
          <w:sz w:val="24"/>
          <w:szCs w:val="24"/>
          <w:u w:color="000000"/>
          <w:lang w:val="en-US" w:eastAsia="en-GB"/>
        </w:rPr>
      </w:pPr>
      <w:r w:rsidRPr="00B81B83">
        <w:rPr>
          <w:rFonts w:ascii="Georgia" w:hAnsi="Georgia" w:cs="KosticSerif Md"/>
          <w:color w:val="000000"/>
          <w:sz w:val="24"/>
          <w:szCs w:val="24"/>
        </w:rPr>
        <w:t>Savings to the NHS and social care budgets –</w:t>
      </w:r>
      <w:r w:rsidR="0001195F">
        <w:rPr>
          <w:rFonts w:ascii="Georgia" w:hAnsi="Georgia" w:cs="KosticSerif Md"/>
          <w:color w:val="000000"/>
          <w:sz w:val="24"/>
          <w:szCs w:val="24"/>
        </w:rPr>
        <w:t xml:space="preserve"> </w:t>
      </w:r>
      <w:r w:rsidRPr="00B81B83">
        <w:rPr>
          <w:rFonts w:ascii="Georgia" w:hAnsi="Georgia" w:cs="KosticSerif Md"/>
          <w:color w:val="000000"/>
          <w:sz w:val="24"/>
          <w:szCs w:val="24"/>
        </w:rPr>
        <w:t>waterways are well placed to improve the health, wellbeing and longevity of the many people living near them</w:t>
      </w:r>
      <w:r w:rsidR="000A4175">
        <w:rPr>
          <w:rFonts w:ascii="Georgia" w:hAnsi="Georgia" w:cs="KosticSerif Md"/>
          <w:color w:val="000000"/>
          <w:sz w:val="24"/>
          <w:szCs w:val="24"/>
        </w:rPr>
        <w:t xml:space="preserve"> </w:t>
      </w:r>
      <w:r w:rsidRPr="00B81B83">
        <w:rPr>
          <w:rFonts w:ascii="Georgia" w:hAnsi="Georgia" w:cs="KosticSerif Md"/>
          <w:color w:val="000000"/>
          <w:sz w:val="24"/>
          <w:szCs w:val="24"/>
        </w:rPr>
        <w:t>through increased physical activities and social prescribing.</w:t>
      </w:r>
      <w:r w:rsidR="00B81B83" w:rsidRPr="00B81B83">
        <w:rPr>
          <w:rFonts w:ascii="Georgia" w:hAnsi="Georgia" w:cs="KosticSerif Md"/>
          <w:color w:val="000000"/>
          <w:sz w:val="24"/>
          <w:szCs w:val="24"/>
        </w:rPr>
        <w:br/>
      </w:r>
    </w:p>
    <w:p w14:paraId="1488769B" w14:textId="77777777" w:rsidR="00801A64" w:rsidRPr="00B81B83" w:rsidRDefault="00801A64" w:rsidP="00B81B83">
      <w:pPr>
        <w:pStyle w:val="ListParagraph"/>
        <w:numPr>
          <w:ilvl w:val="0"/>
          <w:numId w:val="3"/>
        </w:numPr>
        <w:autoSpaceDE w:val="0"/>
        <w:autoSpaceDN w:val="0"/>
        <w:adjustRightInd w:val="0"/>
        <w:spacing w:line="241" w:lineRule="atLeast"/>
        <w:rPr>
          <w:rFonts w:ascii="Georgia" w:hAnsi="Georgia" w:cs="KosticSerif Md"/>
          <w:color w:val="000000"/>
          <w:sz w:val="24"/>
          <w:szCs w:val="24"/>
        </w:rPr>
      </w:pPr>
      <w:r w:rsidRPr="00B81B83">
        <w:rPr>
          <w:rFonts w:ascii="Georgia" w:hAnsi="Georgia" w:cs="KosticSerif Md"/>
          <w:color w:val="000000"/>
          <w:sz w:val="24"/>
          <w:szCs w:val="24"/>
        </w:rPr>
        <w:t>Protecting and impro</w:t>
      </w:r>
      <w:r w:rsidR="00B81B83" w:rsidRPr="00B81B83">
        <w:rPr>
          <w:rFonts w:ascii="Georgia" w:hAnsi="Georgia" w:cs="KosticSerif Md"/>
          <w:color w:val="000000"/>
          <w:sz w:val="24"/>
          <w:szCs w:val="24"/>
        </w:rPr>
        <w:t>ving the natural environment - w</w:t>
      </w:r>
      <w:r w:rsidRPr="00B81B83">
        <w:rPr>
          <w:rFonts w:ascii="Georgia" w:hAnsi="Georgia" w:cs="KosticSerif Md"/>
          <w:color w:val="000000"/>
          <w:sz w:val="24"/>
          <w:szCs w:val="24"/>
        </w:rPr>
        <w:t xml:space="preserve">aterways are blue-green corridors that allow opportunities for reconnecting disparate habitats, biodiversity net gain and improvements for wildlife. </w:t>
      </w:r>
      <w:r w:rsidR="00B81B83" w:rsidRPr="00B81B83">
        <w:rPr>
          <w:rFonts w:ascii="Georgia" w:hAnsi="Georgia" w:cs="KosticSerif Md"/>
          <w:color w:val="000000"/>
          <w:sz w:val="24"/>
          <w:szCs w:val="24"/>
        </w:rPr>
        <w:br/>
      </w:r>
    </w:p>
    <w:p w14:paraId="523AE230" w14:textId="77777777" w:rsidR="00801A64" w:rsidRPr="00B81B83" w:rsidRDefault="00801A64" w:rsidP="00B81B83">
      <w:pPr>
        <w:pStyle w:val="ListParagraph"/>
        <w:numPr>
          <w:ilvl w:val="0"/>
          <w:numId w:val="3"/>
        </w:numPr>
        <w:autoSpaceDE w:val="0"/>
        <w:autoSpaceDN w:val="0"/>
        <w:adjustRightInd w:val="0"/>
        <w:spacing w:line="241" w:lineRule="atLeast"/>
        <w:rPr>
          <w:rFonts w:ascii="Georgia" w:hAnsi="Georgia" w:cs="KosticSerif Md"/>
          <w:color w:val="000000"/>
          <w:sz w:val="24"/>
          <w:szCs w:val="24"/>
        </w:rPr>
      </w:pPr>
      <w:r w:rsidRPr="00B81B83">
        <w:rPr>
          <w:rFonts w:ascii="Georgia" w:hAnsi="Georgia" w:cs="KosticSerif Md"/>
          <w:color w:val="000000"/>
          <w:sz w:val="24"/>
          <w:szCs w:val="24"/>
        </w:rPr>
        <w:t>Waterways heritage for future</w:t>
      </w:r>
      <w:r w:rsidR="00B81B83" w:rsidRPr="00B81B83">
        <w:rPr>
          <w:rFonts w:ascii="Georgia" w:hAnsi="Georgia" w:cs="KosticSerif Md"/>
          <w:color w:val="000000"/>
          <w:sz w:val="24"/>
          <w:szCs w:val="24"/>
        </w:rPr>
        <w:t xml:space="preserve"> generations - w</w:t>
      </w:r>
      <w:r w:rsidRPr="00B81B83">
        <w:rPr>
          <w:rFonts w:ascii="Georgia" w:hAnsi="Georgia" w:cs="KosticSerif Md"/>
          <w:color w:val="000000"/>
          <w:sz w:val="24"/>
          <w:szCs w:val="24"/>
        </w:rPr>
        <w:t xml:space="preserve">ith their historic buildings and structures, waterways form a vast, open-air heritage network; accessible to everyone and bringing history to life for current and future generations. </w:t>
      </w:r>
      <w:r w:rsidR="00B81B83" w:rsidRPr="00B81B83">
        <w:rPr>
          <w:rFonts w:ascii="Georgia" w:hAnsi="Georgia" w:cs="KosticSerif Md"/>
          <w:color w:val="000000"/>
          <w:sz w:val="24"/>
          <w:szCs w:val="24"/>
        </w:rPr>
        <w:br/>
      </w:r>
    </w:p>
    <w:p w14:paraId="38042906" w14:textId="77777777" w:rsidR="00801A64" w:rsidRPr="00B81B83" w:rsidRDefault="00B81B83" w:rsidP="00B81B83">
      <w:pPr>
        <w:pStyle w:val="ListParagraph"/>
        <w:numPr>
          <w:ilvl w:val="0"/>
          <w:numId w:val="3"/>
        </w:numPr>
        <w:rPr>
          <w:rFonts w:ascii="Georgia" w:hAnsi="Georgia" w:cs="Georgia"/>
          <w:color w:val="000000"/>
          <w:sz w:val="24"/>
          <w:szCs w:val="24"/>
          <w:u w:color="000000"/>
          <w:lang w:val="en-US" w:eastAsia="en-GB"/>
        </w:rPr>
      </w:pPr>
      <w:r w:rsidRPr="00B81B83">
        <w:rPr>
          <w:rFonts w:ascii="Georgia" w:hAnsi="Georgia" w:cs="KosticSerif Md"/>
          <w:color w:val="000000"/>
          <w:sz w:val="24"/>
          <w:szCs w:val="24"/>
        </w:rPr>
        <w:t>Sustainability and p</w:t>
      </w:r>
      <w:r w:rsidR="00801A64" w:rsidRPr="00B81B83">
        <w:rPr>
          <w:rFonts w:ascii="Georgia" w:hAnsi="Georgia" w:cs="KosticSerif Md"/>
          <w:color w:val="000000"/>
          <w:sz w:val="24"/>
          <w:szCs w:val="24"/>
        </w:rPr>
        <w:t xml:space="preserve">lanning for resilience </w:t>
      </w:r>
      <w:r w:rsidRPr="00B81B83">
        <w:rPr>
          <w:rFonts w:ascii="Georgia" w:hAnsi="Georgia" w:cs="KosticSerif Md"/>
          <w:color w:val="000000"/>
          <w:sz w:val="24"/>
          <w:szCs w:val="24"/>
        </w:rPr>
        <w:t>and climate change - o</w:t>
      </w:r>
      <w:r w:rsidR="00801A64" w:rsidRPr="00B81B83">
        <w:rPr>
          <w:rFonts w:ascii="Georgia" w:hAnsi="Georgia" w:cs="KosticSerif Md"/>
          <w:color w:val="000000"/>
          <w:sz w:val="24"/>
          <w:szCs w:val="24"/>
        </w:rPr>
        <w:t>ur waterways face unprecedented challenges from climate change; but they can be part of the solution through adaptation, mitigation and enhancing the natural environment.</w:t>
      </w:r>
      <w:r w:rsidRPr="00B81B83">
        <w:rPr>
          <w:rFonts w:ascii="Georgia" w:hAnsi="Georgia" w:cs="KosticSerif Md"/>
          <w:color w:val="000000"/>
          <w:sz w:val="24"/>
          <w:szCs w:val="24"/>
        </w:rPr>
        <w:br/>
      </w:r>
    </w:p>
    <w:p w14:paraId="12A6A000" w14:textId="77777777" w:rsidR="00801A64" w:rsidRPr="00B81B83" w:rsidRDefault="00B81B83" w:rsidP="00B81B83">
      <w:pPr>
        <w:pStyle w:val="ListParagraph"/>
        <w:numPr>
          <w:ilvl w:val="0"/>
          <w:numId w:val="3"/>
        </w:numPr>
        <w:autoSpaceDE w:val="0"/>
        <w:autoSpaceDN w:val="0"/>
        <w:adjustRightInd w:val="0"/>
        <w:spacing w:line="241" w:lineRule="atLeast"/>
        <w:rPr>
          <w:rFonts w:ascii="Georgia" w:hAnsi="Georgia" w:cs="KosticSerif Md"/>
          <w:color w:val="000000"/>
          <w:sz w:val="24"/>
          <w:szCs w:val="24"/>
        </w:rPr>
      </w:pPr>
      <w:r w:rsidRPr="00B81B83">
        <w:rPr>
          <w:rFonts w:ascii="Georgia" w:hAnsi="Georgia" w:cs="KosticSerif Md"/>
          <w:color w:val="000000"/>
          <w:sz w:val="24"/>
          <w:szCs w:val="24"/>
        </w:rPr>
        <w:t>Connecting communities - a</w:t>
      </w:r>
      <w:r w:rsidR="00801A64" w:rsidRPr="00B81B83">
        <w:rPr>
          <w:rFonts w:ascii="Georgia" w:hAnsi="Georgia" w:cs="KosticSerif Md"/>
          <w:color w:val="000000"/>
          <w:sz w:val="24"/>
          <w:szCs w:val="24"/>
        </w:rPr>
        <w:t xml:space="preserve">ccess to the paths that run alongside our waterways is free. These inclusive, flat, linear routes </w:t>
      </w:r>
      <w:r w:rsidR="0001195F">
        <w:rPr>
          <w:rFonts w:ascii="Georgia" w:hAnsi="Georgia" w:cs="KosticSerif Md"/>
          <w:color w:val="000000"/>
          <w:sz w:val="24"/>
          <w:szCs w:val="24"/>
        </w:rPr>
        <w:t xml:space="preserve">are </w:t>
      </w:r>
      <w:r w:rsidR="00801A64" w:rsidRPr="00B81B83">
        <w:rPr>
          <w:rFonts w:ascii="Georgia" w:hAnsi="Georgia" w:cs="KosticSerif Md"/>
          <w:color w:val="000000"/>
          <w:sz w:val="24"/>
          <w:szCs w:val="24"/>
        </w:rPr>
        <w:t xml:space="preserve">active travel corridors </w:t>
      </w:r>
      <w:r w:rsidR="0001195F">
        <w:rPr>
          <w:rFonts w:ascii="Georgia" w:hAnsi="Georgia" w:cs="KosticSerif Md"/>
          <w:color w:val="000000"/>
          <w:sz w:val="24"/>
          <w:szCs w:val="24"/>
        </w:rPr>
        <w:t>that</w:t>
      </w:r>
      <w:r w:rsidR="00801A64" w:rsidRPr="00B81B83">
        <w:rPr>
          <w:rFonts w:ascii="Georgia" w:hAnsi="Georgia" w:cs="KosticSerif Md"/>
          <w:color w:val="000000"/>
          <w:sz w:val="24"/>
          <w:szCs w:val="24"/>
        </w:rPr>
        <w:t xml:space="preserve"> connect </w:t>
      </w:r>
      <w:r w:rsidR="00801A64" w:rsidRPr="00B81B83">
        <w:rPr>
          <w:rFonts w:ascii="Georgia" w:hAnsi="Georgia" w:cs="KosticSerif Md"/>
          <w:color w:val="000000"/>
          <w:sz w:val="24"/>
          <w:szCs w:val="24"/>
        </w:rPr>
        <w:lastRenderedPageBreak/>
        <w:t xml:space="preserve">communities and provide passage between urban and rural areas. </w:t>
      </w:r>
      <w:r w:rsidRPr="00B81B83">
        <w:rPr>
          <w:rFonts w:ascii="Georgia" w:hAnsi="Georgia" w:cs="KosticSerif Md"/>
          <w:color w:val="000000"/>
          <w:sz w:val="24"/>
          <w:szCs w:val="24"/>
        </w:rPr>
        <w:br/>
      </w:r>
    </w:p>
    <w:p w14:paraId="1D54EB28" w14:textId="77777777" w:rsidR="00801A64" w:rsidRPr="00B81B83" w:rsidRDefault="00B81B83" w:rsidP="00B81B83">
      <w:pPr>
        <w:pStyle w:val="ListParagraph"/>
        <w:numPr>
          <w:ilvl w:val="0"/>
          <w:numId w:val="3"/>
        </w:numPr>
        <w:autoSpaceDE w:val="0"/>
        <w:autoSpaceDN w:val="0"/>
        <w:adjustRightInd w:val="0"/>
        <w:spacing w:line="241" w:lineRule="atLeast"/>
        <w:rPr>
          <w:rFonts w:ascii="Georgia" w:hAnsi="Georgia" w:cs="KosticSerif Md"/>
          <w:color w:val="000000"/>
          <w:sz w:val="24"/>
          <w:szCs w:val="24"/>
        </w:rPr>
      </w:pPr>
      <w:r w:rsidRPr="00B81B83">
        <w:rPr>
          <w:rFonts w:ascii="Georgia" w:hAnsi="Georgia" w:cs="KosticSerif Md"/>
          <w:color w:val="000000"/>
          <w:sz w:val="24"/>
          <w:szCs w:val="24"/>
        </w:rPr>
        <w:t>Education and young people - w</w:t>
      </w:r>
      <w:r w:rsidR="00801A64" w:rsidRPr="00B81B83">
        <w:rPr>
          <w:rFonts w:ascii="Georgia" w:hAnsi="Georgia" w:cs="KosticSerif Md"/>
          <w:color w:val="000000"/>
          <w:sz w:val="24"/>
          <w:szCs w:val="24"/>
        </w:rPr>
        <w:t xml:space="preserve">aterways offer opportunities for hands-on learning in science, technology, engineering and maths subjects, as well as the humanities and arts, through outdoor classrooms, visits to local waterways and inter-generational learning. </w:t>
      </w:r>
      <w:r w:rsidRPr="00B81B83">
        <w:rPr>
          <w:rFonts w:ascii="Georgia" w:hAnsi="Georgia" w:cs="KosticSerif Md"/>
          <w:color w:val="000000"/>
          <w:sz w:val="24"/>
          <w:szCs w:val="24"/>
        </w:rPr>
        <w:br/>
      </w:r>
    </w:p>
    <w:p w14:paraId="5DCE1820" w14:textId="77777777" w:rsidR="00801A64" w:rsidRPr="00B81B83" w:rsidRDefault="00801A64" w:rsidP="00B81B83">
      <w:pPr>
        <w:pStyle w:val="ListParagraph"/>
        <w:numPr>
          <w:ilvl w:val="0"/>
          <w:numId w:val="3"/>
        </w:numPr>
        <w:autoSpaceDE w:val="0"/>
        <w:autoSpaceDN w:val="0"/>
        <w:adjustRightInd w:val="0"/>
        <w:spacing w:line="241" w:lineRule="atLeast"/>
        <w:rPr>
          <w:rFonts w:ascii="Georgia" w:hAnsi="Georgia" w:cs="KosticSerif Md"/>
          <w:color w:val="000000"/>
          <w:sz w:val="24"/>
          <w:szCs w:val="24"/>
        </w:rPr>
      </w:pPr>
      <w:r w:rsidRPr="00B81B83">
        <w:rPr>
          <w:rFonts w:ascii="Georgia" w:hAnsi="Georgia" w:cs="KosticSerif Md"/>
          <w:color w:val="000000"/>
          <w:sz w:val="24"/>
          <w:szCs w:val="24"/>
        </w:rPr>
        <w:t xml:space="preserve">Jobs, training and apprenticeships - </w:t>
      </w:r>
      <w:r w:rsidR="00B81B83" w:rsidRPr="00B81B83">
        <w:rPr>
          <w:rFonts w:ascii="Georgia" w:hAnsi="Georgia" w:cs="KosticSerif Md"/>
          <w:color w:val="000000"/>
          <w:sz w:val="24"/>
          <w:szCs w:val="24"/>
        </w:rPr>
        <w:t>w</w:t>
      </w:r>
      <w:r w:rsidRPr="00B81B83">
        <w:rPr>
          <w:rFonts w:ascii="Georgia" w:hAnsi="Georgia" w:cs="KosticSerif Md"/>
          <w:color w:val="000000"/>
          <w:sz w:val="24"/>
          <w:szCs w:val="24"/>
        </w:rPr>
        <w:t>aterways offer many opportunities for employment, training and apprenticeships including in the tourism, leisure, hospitality, engineering and construction sectors.</w:t>
      </w:r>
      <w:r w:rsidR="00B81B83" w:rsidRPr="00B81B83">
        <w:rPr>
          <w:rFonts w:ascii="Georgia" w:hAnsi="Georgia" w:cs="KosticSerif Md"/>
          <w:color w:val="000000"/>
          <w:sz w:val="24"/>
          <w:szCs w:val="24"/>
        </w:rPr>
        <w:br/>
      </w:r>
    </w:p>
    <w:p w14:paraId="46805F1D" w14:textId="77777777" w:rsidR="00801A64" w:rsidRPr="00B81B83" w:rsidRDefault="00B81B83" w:rsidP="00B81B83">
      <w:pPr>
        <w:pStyle w:val="ListParagraph"/>
        <w:numPr>
          <w:ilvl w:val="0"/>
          <w:numId w:val="3"/>
        </w:numPr>
        <w:autoSpaceDE w:val="0"/>
        <w:autoSpaceDN w:val="0"/>
        <w:adjustRightInd w:val="0"/>
        <w:spacing w:line="241" w:lineRule="atLeast"/>
        <w:rPr>
          <w:rFonts w:ascii="Georgia" w:hAnsi="Georgia" w:cs="KosticSerif Md"/>
          <w:color w:val="000000"/>
          <w:sz w:val="24"/>
          <w:szCs w:val="24"/>
        </w:rPr>
      </w:pPr>
      <w:r w:rsidRPr="00B81B83">
        <w:rPr>
          <w:rFonts w:ascii="Georgia" w:hAnsi="Georgia" w:cs="KosticSerif Md"/>
          <w:color w:val="000000"/>
          <w:sz w:val="24"/>
          <w:szCs w:val="24"/>
        </w:rPr>
        <w:t>Improved physical health - w</w:t>
      </w:r>
      <w:r w:rsidR="00801A64" w:rsidRPr="00B81B83">
        <w:rPr>
          <w:rFonts w:ascii="Georgia" w:hAnsi="Georgia" w:cs="KosticSerif Md"/>
          <w:color w:val="000000"/>
          <w:sz w:val="24"/>
          <w:szCs w:val="24"/>
        </w:rPr>
        <w:t xml:space="preserve">aterways open up multiple opportunities for outdoor activities such as walking, running, cycling, fishing, sailing, canoeing, paddleboarding and volunteering. </w:t>
      </w:r>
      <w:r w:rsidRPr="00B81B83">
        <w:rPr>
          <w:rFonts w:ascii="Georgia" w:hAnsi="Georgia" w:cs="KosticSerif Md"/>
          <w:color w:val="000000"/>
          <w:sz w:val="24"/>
          <w:szCs w:val="24"/>
        </w:rPr>
        <w:br/>
      </w:r>
    </w:p>
    <w:p w14:paraId="45CDAD0F" w14:textId="77777777" w:rsidR="00B81B83" w:rsidRPr="00B81B83" w:rsidRDefault="00801A64" w:rsidP="00801A64">
      <w:pPr>
        <w:pStyle w:val="ListParagraph"/>
        <w:numPr>
          <w:ilvl w:val="0"/>
          <w:numId w:val="3"/>
        </w:numPr>
        <w:autoSpaceDE w:val="0"/>
        <w:autoSpaceDN w:val="0"/>
        <w:adjustRightInd w:val="0"/>
        <w:spacing w:line="241" w:lineRule="atLeast"/>
        <w:rPr>
          <w:rFonts w:ascii="Georgia" w:hAnsi="Georgia" w:cs="KosticSerif Md"/>
          <w:color w:val="000000"/>
          <w:sz w:val="24"/>
          <w:szCs w:val="24"/>
        </w:rPr>
      </w:pPr>
      <w:r w:rsidRPr="00B81B83">
        <w:rPr>
          <w:rFonts w:ascii="Georgia" w:hAnsi="Georgia" w:cs="KosticSerif Md"/>
          <w:color w:val="000000"/>
          <w:sz w:val="24"/>
          <w:szCs w:val="24"/>
        </w:rPr>
        <w:t>Improved</w:t>
      </w:r>
      <w:r w:rsidR="00B81B83" w:rsidRPr="00B81B83">
        <w:rPr>
          <w:rFonts w:ascii="Georgia" w:hAnsi="Georgia" w:cs="KosticSerif Md"/>
          <w:color w:val="000000"/>
          <w:sz w:val="24"/>
          <w:szCs w:val="24"/>
        </w:rPr>
        <w:t xml:space="preserve"> mental health and wellbeing - w</w:t>
      </w:r>
      <w:r w:rsidRPr="00B81B83">
        <w:rPr>
          <w:rFonts w:ascii="Georgia" w:hAnsi="Georgia" w:cs="KosticSerif Md"/>
          <w:color w:val="000000"/>
          <w:sz w:val="24"/>
          <w:szCs w:val="24"/>
        </w:rPr>
        <w:t xml:space="preserve">aterways can boost wellbeing and improve mental health through physical recreation, shared social experiences and connecting with nature. </w:t>
      </w:r>
    </w:p>
    <w:p w14:paraId="7E74E3E6" w14:textId="77777777" w:rsidR="00B81B83" w:rsidRPr="00B81B83" w:rsidRDefault="00B81B83" w:rsidP="00B81B83">
      <w:pPr>
        <w:pStyle w:val="ListParagraph"/>
        <w:autoSpaceDE w:val="0"/>
        <w:autoSpaceDN w:val="0"/>
        <w:adjustRightInd w:val="0"/>
        <w:spacing w:line="241" w:lineRule="atLeast"/>
        <w:rPr>
          <w:rFonts w:ascii="Georgia" w:hAnsi="Georgia" w:cs="KosticSerif Md"/>
          <w:color w:val="000000"/>
          <w:sz w:val="24"/>
          <w:szCs w:val="24"/>
        </w:rPr>
      </w:pPr>
    </w:p>
    <w:p w14:paraId="6557EB62" w14:textId="77777777" w:rsidR="00801A64" w:rsidRPr="00B81B83" w:rsidRDefault="00801A64" w:rsidP="00801A64">
      <w:pPr>
        <w:pStyle w:val="ListParagraph"/>
        <w:numPr>
          <w:ilvl w:val="0"/>
          <w:numId w:val="3"/>
        </w:numPr>
        <w:autoSpaceDE w:val="0"/>
        <w:autoSpaceDN w:val="0"/>
        <w:adjustRightInd w:val="0"/>
        <w:spacing w:line="241" w:lineRule="atLeast"/>
        <w:rPr>
          <w:rFonts w:ascii="Georgia" w:hAnsi="Georgia" w:cs="KosticSerif Md"/>
          <w:color w:val="000000"/>
          <w:sz w:val="24"/>
          <w:szCs w:val="24"/>
        </w:rPr>
      </w:pPr>
      <w:r w:rsidRPr="00B81B83">
        <w:rPr>
          <w:rFonts w:ascii="Georgia" w:hAnsi="Georgia" w:cs="KosticSerif Md"/>
          <w:color w:val="000000"/>
          <w:sz w:val="24"/>
          <w:szCs w:val="24"/>
        </w:rPr>
        <w:t>Cr</w:t>
      </w:r>
      <w:r w:rsidR="00B81B83" w:rsidRPr="00B81B83">
        <w:rPr>
          <w:rFonts w:ascii="Georgia" w:hAnsi="Georgia" w:cs="KosticSerif Md"/>
          <w:color w:val="000000"/>
          <w:sz w:val="24"/>
          <w:szCs w:val="24"/>
        </w:rPr>
        <w:t>eating better places to live - w</w:t>
      </w:r>
      <w:r w:rsidRPr="00B81B83">
        <w:rPr>
          <w:rFonts w:ascii="Georgia" w:hAnsi="Georgia" w:cs="KosticSerif Md"/>
          <w:color w:val="000000"/>
          <w:sz w:val="24"/>
          <w:szCs w:val="24"/>
        </w:rPr>
        <w:t>aterside locations create a sense of place that can enhance people’s enjoyment of the area they live in. This can encourage greater diversity and inclusivity across local communities.</w:t>
      </w:r>
    </w:p>
    <w:p w14:paraId="78EE001D" w14:textId="77777777" w:rsidR="00801A64" w:rsidRPr="00B81B83" w:rsidRDefault="00801A64" w:rsidP="00801A64">
      <w:pPr>
        <w:rPr>
          <w:rFonts w:ascii="Georgia" w:hAnsi="Georgia"/>
          <w:sz w:val="24"/>
          <w:szCs w:val="24"/>
        </w:rPr>
      </w:pPr>
    </w:p>
    <w:p w14:paraId="5D875FDB" w14:textId="77777777" w:rsidR="00B81B83" w:rsidRPr="0001195F" w:rsidRDefault="00B81B83" w:rsidP="005638FF">
      <w:pPr>
        <w:spacing w:after="0" w:line="240" w:lineRule="auto"/>
        <w:rPr>
          <w:rFonts w:ascii="Georgia" w:eastAsia="Times New Roman" w:hAnsi="Georgia" w:cs="Times New Roman"/>
          <w:i/>
          <w:sz w:val="24"/>
          <w:szCs w:val="24"/>
        </w:rPr>
      </w:pPr>
      <w:r w:rsidRPr="0001195F">
        <w:rPr>
          <w:rFonts w:ascii="Georgia" w:eastAsia="Times New Roman" w:hAnsi="Georgia" w:cs="Times New Roman"/>
          <w:i/>
          <w:sz w:val="24"/>
          <w:szCs w:val="24"/>
        </w:rPr>
        <w:t>Concluding paragraph</w:t>
      </w:r>
      <w:r w:rsidR="0001195F">
        <w:rPr>
          <w:rFonts w:ascii="Georgia" w:eastAsia="Times New Roman" w:hAnsi="Georgia" w:cs="Times New Roman"/>
          <w:i/>
          <w:sz w:val="24"/>
          <w:szCs w:val="24"/>
        </w:rPr>
        <w:t xml:space="preserve"> </w:t>
      </w:r>
    </w:p>
    <w:p w14:paraId="2D753033" w14:textId="77777777" w:rsidR="00801A64" w:rsidRPr="00B81B83" w:rsidRDefault="00801A64" w:rsidP="005638FF">
      <w:pPr>
        <w:spacing w:after="0" w:line="240" w:lineRule="auto"/>
        <w:rPr>
          <w:rFonts w:ascii="Georgia" w:eastAsia="Times New Roman" w:hAnsi="Georgia" w:cs="Times New Roman"/>
          <w:sz w:val="24"/>
          <w:szCs w:val="24"/>
        </w:rPr>
      </w:pPr>
    </w:p>
    <w:p w14:paraId="03C6CDA0" w14:textId="1EC66CF1" w:rsidR="005638FF" w:rsidRPr="00B81B83" w:rsidRDefault="005638FF" w:rsidP="005638FF">
      <w:pPr>
        <w:spacing w:after="0" w:line="240" w:lineRule="auto"/>
        <w:rPr>
          <w:rFonts w:ascii="Georgia" w:eastAsia="Times New Roman" w:hAnsi="Georgia" w:cs="Times New Roman"/>
          <w:sz w:val="24"/>
          <w:szCs w:val="24"/>
        </w:rPr>
      </w:pPr>
      <w:r w:rsidRPr="00B81B83">
        <w:rPr>
          <w:rFonts w:ascii="Georgia" w:eastAsia="Times New Roman" w:hAnsi="Georgia" w:cs="Times New Roman"/>
          <w:sz w:val="24"/>
          <w:szCs w:val="24"/>
        </w:rPr>
        <w:t xml:space="preserve">Please will you raise this with the DEFRA Minister with responsibility for the inland waterways, </w:t>
      </w:r>
      <w:r w:rsidR="00B96430" w:rsidRPr="00B96430">
        <w:rPr>
          <w:rFonts w:ascii="Georgia" w:eastAsia="Times New Roman" w:hAnsi="Georgia" w:cs="Times New Roman"/>
          <w:sz w:val="24"/>
          <w:szCs w:val="24"/>
        </w:rPr>
        <w:t>Rebecca Pow</w:t>
      </w:r>
      <w:r w:rsidR="00B96430">
        <w:rPr>
          <w:rFonts w:ascii="Georgia" w:eastAsia="Times New Roman" w:hAnsi="Georgia" w:cs="Times New Roman"/>
          <w:sz w:val="24"/>
          <w:szCs w:val="24"/>
        </w:rPr>
        <w:t xml:space="preserve"> </w:t>
      </w:r>
      <w:r w:rsidRPr="00B81B83">
        <w:rPr>
          <w:rFonts w:ascii="Georgia" w:eastAsia="Times New Roman" w:hAnsi="Georgia" w:cs="Times New Roman"/>
          <w:sz w:val="24"/>
          <w:szCs w:val="24"/>
        </w:rPr>
        <w:t xml:space="preserve">MP, as a matter of urgency, and bring to her attention all the benefits of the waterways mentioned above as reasons why the inland waterways in general, and Canal &amp; River Trust in particular, </w:t>
      </w:r>
      <w:r w:rsidR="00B81B83" w:rsidRPr="00B81B83">
        <w:rPr>
          <w:rFonts w:ascii="Georgia" w:eastAsia="Times New Roman" w:hAnsi="Georgia" w:cs="Times New Roman"/>
          <w:sz w:val="24"/>
          <w:szCs w:val="24"/>
        </w:rPr>
        <w:t>should</w:t>
      </w:r>
      <w:r w:rsidRPr="00B81B83">
        <w:rPr>
          <w:rFonts w:ascii="Georgia" w:eastAsia="Times New Roman" w:hAnsi="Georgia" w:cs="Times New Roman"/>
          <w:sz w:val="24"/>
          <w:szCs w:val="24"/>
        </w:rPr>
        <w:t xml:space="preserve"> continue to </w:t>
      </w:r>
      <w:r w:rsidR="00B81B83" w:rsidRPr="00B81B83">
        <w:rPr>
          <w:rFonts w:ascii="Georgia" w:eastAsia="Times New Roman" w:hAnsi="Georgia" w:cs="Times New Roman"/>
          <w:sz w:val="24"/>
          <w:szCs w:val="24"/>
        </w:rPr>
        <w:t xml:space="preserve">receive funding from government into the future.  </w:t>
      </w:r>
      <w:r w:rsidRPr="00B81B83">
        <w:rPr>
          <w:rFonts w:ascii="Georgia" w:eastAsia="Times New Roman" w:hAnsi="Georgia" w:cs="Times New Roman"/>
          <w:sz w:val="24"/>
          <w:szCs w:val="24"/>
        </w:rPr>
        <w:t xml:space="preserve"> </w:t>
      </w:r>
    </w:p>
    <w:p w14:paraId="7CCB3655" w14:textId="77777777" w:rsidR="005638FF" w:rsidRPr="00B81B83" w:rsidRDefault="005638FF" w:rsidP="005638FF">
      <w:pPr>
        <w:spacing w:after="0" w:line="240" w:lineRule="auto"/>
        <w:rPr>
          <w:rFonts w:ascii="Georgia" w:eastAsia="Times New Roman" w:hAnsi="Georgia" w:cs="Times New Roman"/>
          <w:sz w:val="24"/>
          <w:szCs w:val="24"/>
        </w:rPr>
      </w:pPr>
    </w:p>
    <w:p w14:paraId="1AF05876" w14:textId="77777777" w:rsidR="005638FF" w:rsidRPr="00B81B83" w:rsidRDefault="005638FF" w:rsidP="005638FF">
      <w:pPr>
        <w:spacing w:after="0" w:line="240" w:lineRule="auto"/>
        <w:rPr>
          <w:rFonts w:ascii="Georgia" w:eastAsia="Times New Roman" w:hAnsi="Georgia" w:cs="Times New Roman"/>
          <w:sz w:val="24"/>
          <w:szCs w:val="24"/>
        </w:rPr>
      </w:pPr>
    </w:p>
    <w:p w14:paraId="117E6AD5" w14:textId="77777777" w:rsidR="00801A64" w:rsidRDefault="00B81B83" w:rsidP="005638FF">
      <w:pPr>
        <w:spacing w:after="0" w:line="240" w:lineRule="auto"/>
        <w:rPr>
          <w:rFonts w:ascii="Georgia" w:eastAsia="Times New Roman" w:hAnsi="Georgia" w:cs="Times New Roman"/>
          <w:sz w:val="24"/>
          <w:szCs w:val="24"/>
        </w:rPr>
      </w:pPr>
      <w:r>
        <w:rPr>
          <w:rFonts w:ascii="Georgia" w:eastAsia="Times New Roman" w:hAnsi="Georgia" w:cs="Times New Roman"/>
          <w:sz w:val="24"/>
          <w:szCs w:val="24"/>
        </w:rPr>
        <w:t>Yours sincerely</w:t>
      </w:r>
    </w:p>
    <w:p w14:paraId="39D51731" w14:textId="77777777" w:rsidR="00B81B83" w:rsidRDefault="00B81B83" w:rsidP="005638FF">
      <w:pPr>
        <w:spacing w:after="0" w:line="240" w:lineRule="auto"/>
        <w:rPr>
          <w:rFonts w:ascii="Georgia" w:eastAsia="Times New Roman" w:hAnsi="Georgia" w:cs="Times New Roman"/>
          <w:sz w:val="24"/>
          <w:szCs w:val="24"/>
        </w:rPr>
      </w:pPr>
    </w:p>
    <w:p w14:paraId="3EE773EA" w14:textId="77777777" w:rsidR="00B81B83" w:rsidRDefault="00B81B83" w:rsidP="005638FF">
      <w:pPr>
        <w:spacing w:after="0" w:line="240" w:lineRule="auto"/>
        <w:rPr>
          <w:rFonts w:ascii="Georgia" w:eastAsia="Times New Roman" w:hAnsi="Georgia" w:cs="Times New Roman"/>
          <w:sz w:val="24"/>
          <w:szCs w:val="24"/>
        </w:rPr>
      </w:pPr>
    </w:p>
    <w:p w14:paraId="5056ABED" w14:textId="77777777" w:rsidR="00B81B83" w:rsidRDefault="00B81B83" w:rsidP="005638FF">
      <w:pPr>
        <w:spacing w:after="0" w:line="240" w:lineRule="auto"/>
        <w:rPr>
          <w:rFonts w:ascii="Georgia" w:eastAsia="Times New Roman" w:hAnsi="Georgia" w:cs="Times New Roman"/>
          <w:sz w:val="24"/>
          <w:szCs w:val="24"/>
        </w:rPr>
      </w:pPr>
    </w:p>
    <w:p w14:paraId="280E8DB9" w14:textId="77777777" w:rsidR="00B81B83" w:rsidRPr="00B81B83" w:rsidRDefault="00B81B83" w:rsidP="005638FF">
      <w:pPr>
        <w:spacing w:after="0" w:line="240" w:lineRule="auto"/>
        <w:rPr>
          <w:rFonts w:ascii="Georgia" w:eastAsia="Times New Roman" w:hAnsi="Georgia" w:cs="Times New Roman"/>
          <w:sz w:val="24"/>
          <w:szCs w:val="24"/>
        </w:rPr>
      </w:pPr>
      <w:r>
        <w:rPr>
          <w:rFonts w:ascii="Georgia" w:eastAsia="Times New Roman" w:hAnsi="Georgia" w:cs="Times New Roman"/>
          <w:sz w:val="24"/>
          <w:szCs w:val="24"/>
        </w:rPr>
        <w:t>(name)</w:t>
      </w:r>
    </w:p>
    <w:sectPr w:rsidR="00B81B83" w:rsidRPr="00B81B83" w:rsidSect="0071478A">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KosticSerif Md">
    <w:altName w:val="KosticSerif Md"/>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8225C8"/>
    <w:multiLevelType w:val="hybridMultilevel"/>
    <w:tmpl w:val="62EC8B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35F1CEF"/>
    <w:multiLevelType w:val="hybridMultilevel"/>
    <w:tmpl w:val="7A6A9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D566555"/>
    <w:multiLevelType w:val="hybridMultilevel"/>
    <w:tmpl w:val="89D677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A2773B2"/>
    <w:multiLevelType w:val="hybridMultilevel"/>
    <w:tmpl w:val="94422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E0B3E89"/>
    <w:multiLevelType w:val="hybridMultilevel"/>
    <w:tmpl w:val="778E18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2174186">
    <w:abstractNumId w:val="0"/>
  </w:num>
  <w:num w:numId="2" w16cid:durableId="143089319">
    <w:abstractNumId w:val="4"/>
  </w:num>
  <w:num w:numId="3" w16cid:durableId="1191070063">
    <w:abstractNumId w:val="1"/>
  </w:num>
  <w:num w:numId="4" w16cid:durableId="1119256364">
    <w:abstractNumId w:val="3"/>
  </w:num>
  <w:num w:numId="5" w16cid:durableId="13853756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38FF"/>
    <w:rsid w:val="0001195F"/>
    <w:rsid w:val="000A4175"/>
    <w:rsid w:val="000D4ADB"/>
    <w:rsid w:val="00245C67"/>
    <w:rsid w:val="00505ADC"/>
    <w:rsid w:val="005638FF"/>
    <w:rsid w:val="00801A64"/>
    <w:rsid w:val="00A20434"/>
    <w:rsid w:val="00AE07C4"/>
    <w:rsid w:val="00AE3AC5"/>
    <w:rsid w:val="00B81B83"/>
    <w:rsid w:val="00B96430"/>
    <w:rsid w:val="00D71BFA"/>
    <w:rsid w:val="00D90B64"/>
    <w:rsid w:val="00D932B9"/>
    <w:rsid w:val="00D9508B"/>
    <w:rsid w:val="00EB67D5"/>
    <w:rsid w:val="00ED59E8"/>
    <w:rsid w:val="00F80DD9"/>
    <w:rsid w:val="00F85F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E7CD1"/>
  <w15:chartTrackingRefBased/>
  <w15:docId w15:val="{A7165F41-74E1-49E8-A1BC-260ADA28B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638FF"/>
    <w:rPr>
      <w:rFonts w:cs="Times New Roman"/>
      <w:color w:val="0000FF"/>
      <w:u w:val="single"/>
    </w:rPr>
  </w:style>
  <w:style w:type="paragraph" w:customStyle="1" w:styleId="Body">
    <w:name w:val="Body"/>
    <w:rsid w:val="000D4ADB"/>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rPr>
  </w:style>
  <w:style w:type="paragraph" w:styleId="CommentText">
    <w:name w:val="annotation text"/>
    <w:link w:val="CommentTextChar"/>
    <w:rsid w:val="000D4ADB"/>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0"/>
      <w:szCs w:val="20"/>
      <w:u w:color="000000"/>
      <w:bdr w:val="nil"/>
      <w:lang w:val="en-US" w:eastAsia="en-GB"/>
    </w:rPr>
  </w:style>
  <w:style w:type="character" w:customStyle="1" w:styleId="CommentTextChar">
    <w:name w:val="Comment Text Char"/>
    <w:basedOn w:val="DefaultParagraphFont"/>
    <w:link w:val="CommentText"/>
    <w:rsid w:val="000D4ADB"/>
    <w:rPr>
      <w:rFonts w:ascii="Times New Roman" w:eastAsia="Arial Unicode MS" w:hAnsi="Times New Roman" w:cs="Arial Unicode MS"/>
      <w:color w:val="000000"/>
      <w:sz w:val="20"/>
      <w:szCs w:val="20"/>
      <w:u w:color="000000"/>
      <w:bdr w:val="nil"/>
      <w:lang w:val="en-US" w:eastAsia="en-GB"/>
    </w:rPr>
  </w:style>
  <w:style w:type="paragraph" w:styleId="ListParagraph">
    <w:name w:val="List Paragraph"/>
    <w:basedOn w:val="Normal"/>
    <w:uiPriority w:val="34"/>
    <w:qFormat/>
    <w:rsid w:val="00B81B83"/>
    <w:pPr>
      <w:ind w:left="720"/>
      <w:contextualSpacing/>
    </w:pPr>
  </w:style>
  <w:style w:type="character" w:styleId="UnresolvedMention">
    <w:name w:val="Unresolved Mention"/>
    <w:basedOn w:val="DefaultParagraphFont"/>
    <w:uiPriority w:val="99"/>
    <w:semiHidden/>
    <w:unhideWhenUsed/>
    <w:rsid w:val="00F85F64"/>
    <w:rPr>
      <w:color w:val="605E5C"/>
      <w:shd w:val="clear" w:color="auto" w:fill="E1DFDD"/>
    </w:rPr>
  </w:style>
  <w:style w:type="character" w:styleId="FollowedHyperlink">
    <w:name w:val="FollowedHyperlink"/>
    <w:basedOn w:val="DefaultParagraphFont"/>
    <w:uiPriority w:val="99"/>
    <w:semiHidden/>
    <w:unhideWhenUsed/>
    <w:rsid w:val="00F80DD9"/>
    <w:rPr>
      <w:color w:val="954F72" w:themeColor="followedHyperlink"/>
      <w:u w:val="single"/>
    </w:rPr>
  </w:style>
  <w:style w:type="paragraph" w:styleId="NormalWeb">
    <w:name w:val="Normal (Web)"/>
    <w:basedOn w:val="Normal"/>
    <w:uiPriority w:val="99"/>
    <w:semiHidden/>
    <w:unhideWhenUsed/>
    <w:rsid w:val="00ED59E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ED59E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794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mbers.parliament.uk/members/Common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arliamentlive.tv/Event/Index/22b0e1d0-5597-4646-91cb-b67ecb079d37"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lison.Smedley@waterways.org.uk" TargetMode="External"/><Relationship Id="rId11" Type="http://schemas.openxmlformats.org/officeDocument/2006/relationships/hyperlink" Target="http://www.writetothem.com/" TargetMode="External"/><Relationship Id="rId5" Type="http://schemas.openxmlformats.org/officeDocument/2006/relationships/hyperlink" Target="https://waterways.org.uk/campaigns/waterways-for-today/lobby-your-mp" TargetMode="External"/><Relationship Id="rId10" Type="http://schemas.openxmlformats.org/officeDocument/2006/relationships/hyperlink" Target="https://www.ordnancesurvey.co.uk/election-maps/gb/" TargetMode="External"/><Relationship Id="rId4" Type="http://schemas.openxmlformats.org/officeDocument/2006/relationships/webSettings" Target="webSettings.xml"/><Relationship Id="rId9" Type="http://schemas.openxmlformats.org/officeDocument/2006/relationships/hyperlink" Target="https://waterwaysorguk.sharepoint.com/:x:/s/MarketingTeam/EYS4MRwjmsZDrieESY38TqwBQvcLM5Gy7g0jZ9XQMDArhg?e=yHwH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1347</Words>
  <Characters>7679</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Company>N/A</Company>
  <LinksUpToDate>false</LinksUpToDate>
  <CharactersWithSpaces>9008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Smedley</dc:creator>
  <cp:keywords/>
  <dc:description/>
  <cp:lastModifiedBy>Georgia Howe</cp:lastModifiedBy>
  <cp:revision>2</cp:revision>
  <dcterms:created xsi:type="dcterms:W3CDTF">2022-12-08T02:37:00Z</dcterms:created>
  <dcterms:modified xsi:type="dcterms:W3CDTF">2022-12-08T02:37:00Z</dcterms:modified>
</cp:coreProperties>
</file>